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30B9E" w14:textId="6FE558C3" w:rsidR="007B166B" w:rsidRPr="005207CB" w:rsidRDefault="00220B75" w:rsidP="00C842AC">
      <w:pPr>
        <w:spacing w:before="50"/>
        <w:ind w:left="4162" w:right="3927" w:hanging="652"/>
        <w:jc w:val="center"/>
        <w:rPr>
          <w:rFonts w:asciiTheme="majorHAnsi" w:hAnsiTheme="majorHAnsi"/>
          <w:color w:val="000099"/>
          <w:spacing w:val="-9"/>
          <w:w w:val="90"/>
          <w:sz w:val="28"/>
          <w:szCs w:val="28"/>
        </w:rPr>
      </w:pPr>
      <w:r w:rsidRPr="005207CB">
        <w:rPr>
          <w:rFonts w:asciiTheme="majorHAnsi" w:hAnsiTheme="majorHAnsi"/>
          <w:color w:val="000099"/>
          <w:spacing w:val="-10"/>
          <w:w w:val="90"/>
          <w:sz w:val="44"/>
          <w:szCs w:val="44"/>
        </w:rPr>
        <w:t>Holy</w:t>
      </w:r>
      <w:r w:rsidRPr="005207CB">
        <w:rPr>
          <w:rFonts w:asciiTheme="majorHAnsi" w:hAnsiTheme="majorHAnsi"/>
          <w:color w:val="000099"/>
          <w:spacing w:val="-19"/>
          <w:w w:val="90"/>
          <w:sz w:val="44"/>
          <w:szCs w:val="44"/>
        </w:rPr>
        <w:t xml:space="preserve"> </w:t>
      </w:r>
      <w:r w:rsidRPr="005207CB">
        <w:rPr>
          <w:rFonts w:asciiTheme="majorHAnsi" w:hAnsiTheme="majorHAnsi"/>
          <w:color w:val="000099"/>
          <w:spacing w:val="-9"/>
          <w:w w:val="90"/>
          <w:sz w:val="44"/>
          <w:szCs w:val="44"/>
        </w:rPr>
        <w:t>Family</w:t>
      </w:r>
      <w:r w:rsidRPr="005207CB">
        <w:rPr>
          <w:rFonts w:asciiTheme="majorHAnsi" w:hAnsiTheme="majorHAnsi"/>
          <w:color w:val="000099"/>
          <w:spacing w:val="-19"/>
          <w:w w:val="90"/>
          <w:sz w:val="44"/>
          <w:szCs w:val="44"/>
        </w:rPr>
        <w:t xml:space="preserve"> </w:t>
      </w:r>
      <w:r w:rsidRPr="005207CB">
        <w:rPr>
          <w:rFonts w:asciiTheme="majorHAnsi" w:hAnsiTheme="majorHAnsi"/>
          <w:color w:val="000099"/>
          <w:spacing w:val="-9"/>
          <w:w w:val="90"/>
          <w:sz w:val="44"/>
          <w:szCs w:val="44"/>
        </w:rPr>
        <w:t>Hospita</w:t>
      </w:r>
      <w:r w:rsidR="007B166B" w:rsidRPr="005207CB">
        <w:rPr>
          <w:rFonts w:asciiTheme="majorHAnsi" w:hAnsiTheme="majorHAnsi"/>
          <w:color w:val="000099"/>
          <w:spacing w:val="-9"/>
          <w:w w:val="90"/>
          <w:sz w:val="44"/>
          <w:szCs w:val="44"/>
        </w:rPr>
        <w:t>l</w:t>
      </w:r>
    </w:p>
    <w:p w14:paraId="0AA7EDAD" w14:textId="12A4335C" w:rsidR="00DD679F" w:rsidRPr="00613D32" w:rsidRDefault="001C0F4A" w:rsidP="007B166B">
      <w:pPr>
        <w:spacing w:before="50"/>
        <w:ind w:left="4162" w:right="3927" w:hanging="652"/>
        <w:rPr>
          <w:rFonts w:ascii="Palatino Linotype" w:hAnsi="Palatino Linotype"/>
          <w:color w:val="0000CC"/>
          <w:sz w:val="24"/>
          <w:szCs w:val="24"/>
        </w:rPr>
      </w:pPr>
      <w:r w:rsidRPr="00313303">
        <w:rPr>
          <w:rFonts w:asciiTheme="majorHAnsi" w:hAnsiTheme="majorHAnsi"/>
          <w:color w:val="0000CC"/>
          <w:spacing w:val="-9"/>
          <w:w w:val="90"/>
          <w:sz w:val="44"/>
          <w:szCs w:val="44"/>
        </w:rPr>
        <w:t xml:space="preserve">      </w:t>
      </w:r>
    </w:p>
    <w:p w14:paraId="5EBEF64E" w14:textId="15EBA68D" w:rsidR="00DD679F" w:rsidRPr="005207CB" w:rsidRDefault="00220B75" w:rsidP="007B166B">
      <w:pPr>
        <w:pStyle w:val="Title"/>
        <w:jc w:val="center"/>
        <w:rPr>
          <w:color w:val="000099"/>
          <w:sz w:val="40"/>
          <w:szCs w:val="40"/>
        </w:rPr>
      </w:pPr>
      <w:r w:rsidRPr="005207CB">
        <w:rPr>
          <w:color w:val="000099"/>
          <w:spacing w:val="-4"/>
          <w:w w:val="95"/>
          <w:sz w:val="40"/>
          <w:szCs w:val="40"/>
        </w:rPr>
        <w:t>Disclosure</w:t>
      </w:r>
      <w:r w:rsidRPr="005207CB">
        <w:rPr>
          <w:color w:val="000099"/>
          <w:spacing w:val="-17"/>
          <w:w w:val="95"/>
          <w:sz w:val="40"/>
          <w:szCs w:val="40"/>
        </w:rPr>
        <w:t xml:space="preserve"> </w:t>
      </w:r>
      <w:r w:rsidRPr="005207CB">
        <w:rPr>
          <w:color w:val="000099"/>
          <w:spacing w:val="-4"/>
          <w:w w:val="95"/>
          <w:sz w:val="40"/>
          <w:szCs w:val="40"/>
        </w:rPr>
        <w:t>for</w:t>
      </w:r>
      <w:r w:rsidRPr="005207CB">
        <w:rPr>
          <w:color w:val="000099"/>
          <w:spacing w:val="-16"/>
          <w:w w:val="95"/>
          <w:sz w:val="40"/>
          <w:szCs w:val="40"/>
        </w:rPr>
        <w:t xml:space="preserve"> </w:t>
      </w:r>
      <w:r w:rsidRPr="005207CB">
        <w:rPr>
          <w:color w:val="000099"/>
          <w:spacing w:val="-4"/>
          <w:w w:val="95"/>
          <w:sz w:val="40"/>
          <w:szCs w:val="40"/>
        </w:rPr>
        <w:t>Accredited</w:t>
      </w:r>
      <w:r w:rsidRPr="005207CB">
        <w:rPr>
          <w:color w:val="000099"/>
          <w:spacing w:val="-16"/>
          <w:w w:val="95"/>
          <w:sz w:val="40"/>
          <w:szCs w:val="40"/>
        </w:rPr>
        <w:t xml:space="preserve"> </w:t>
      </w:r>
      <w:r w:rsidRPr="005207CB">
        <w:rPr>
          <w:color w:val="000099"/>
          <w:spacing w:val="-4"/>
          <w:w w:val="95"/>
          <w:sz w:val="40"/>
          <w:szCs w:val="40"/>
        </w:rPr>
        <w:t>Continuing</w:t>
      </w:r>
      <w:r w:rsidRPr="005207CB">
        <w:rPr>
          <w:color w:val="000099"/>
          <w:spacing w:val="-16"/>
          <w:w w:val="95"/>
          <w:sz w:val="40"/>
          <w:szCs w:val="40"/>
        </w:rPr>
        <w:t xml:space="preserve"> </w:t>
      </w:r>
      <w:r w:rsidRPr="005207CB">
        <w:rPr>
          <w:color w:val="000099"/>
          <w:spacing w:val="-4"/>
          <w:w w:val="95"/>
          <w:sz w:val="40"/>
          <w:szCs w:val="40"/>
        </w:rPr>
        <w:t>Education</w:t>
      </w:r>
      <w:r w:rsidRPr="005207CB">
        <w:rPr>
          <w:color w:val="000099"/>
          <w:spacing w:val="-17"/>
          <w:w w:val="95"/>
          <w:sz w:val="40"/>
          <w:szCs w:val="40"/>
        </w:rPr>
        <w:t xml:space="preserve"> </w:t>
      </w:r>
      <w:r w:rsidRPr="005207CB">
        <w:rPr>
          <w:color w:val="000099"/>
          <w:spacing w:val="-3"/>
          <w:w w:val="95"/>
          <w:sz w:val="40"/>
          <w:szCs w:val="40"/>
        </w:rPr>
        <w:t>Activities</w:t>
      </w:r>
    </w:p>
    <w:p w14:paraId="6D3A9570" w14:textId="77777777" w:rsidR="007B166B" w:rsidRDefault="007B166B">
      <w:pPr>
        <w:rPr>
          <w:rFonts w:asciiTheme="majorHAnsi" w:hAnsiTheme="majorHAnsi"/>
          <w:sz w:val="24"/>
          <w:szCs w:val="24"/>
        </w:rPr>
      </w:pPr>
    </w:p>
    <w:p w14:paraId="043CF309" w14:textId="322915EB" w:rsidR="00416598" w:rsidRPr="00613D32" w:rsidRDefault="00416598">
      <w:pPr>
        <w:rPr>
          <w:rFonts w:asciiTheme="majorHAnsi" w:hAnsiTheme="majorHAnsi"/>
          <w:sz w:val="24"/>
          <w:szCs w:val="24"/>
        </w:rPr>
        <w:sectPr w:rsidR="00416598" w:rsidRPr="00613D32">
          <w:type w:val="continuous"/>
          <w:pgSz w:w="12240" w:h="15840"/>
          <w:pgMar w:top="640" w:right="600" w:bottom="280" w:left="600" w:header="720" w:footer="720" w:gutter="0"/>
          <w:cols w:space="720"/>
        </w:sectPr>
      </w:pPr>
    </w:p>
    <w:p w14:paraId="7E5174DB" w14:textId="0583A03D" w:rsidR="002B17E3" w:rsidRDefault="00416598" w:rsidP="00150D06">
      <w:pPr>
        <w:spacing w:before="92"/>
        <w:ind w:left="240" w:right="-3431"/>
        <w:rPr>
          <w:rFonts w:ascii="Arial"/>
          <w:b/>
          <w:bCs/>
          <w:color w:val="0000CC"/>
          <w:sz w:val="20"/>
        </w:rPr>
      </w:pPr>
      <w:r>
        <w:rPr>
          <w:rFonts w:ascii="Arial"/>
          <w:b/>
          <w:bCs/>
          <w:color w:val="0000CC"/>
          <w:sz w:val="20"/>
        </w:rPr>
        <w:t>INDIVIDUAL</w:t>
      </w:r>
      <w:r w:rsidR="00050719">
        <w:rPr>
          <w:rFonts w:ascii="Arial"/>
          <w:b/>
          <w:bCs/>
          <w:color w:val="0000CC"/>
          <w:sz w:val="20"/>
        </w:rPr>
        <w:t xml:space="preserve"> &amp; </w:t>
      </w:r>
      <w:r>
        <w:rPr>
          <w:rFonts w:ascii="Arial"/>
          <w:b/>
          <w:bCs/>
          <w:color w:val="0000CC"/>
          <w:sz w:val="20"/>
        </w:rPr>
        <w:t>EVENT INFORMATION</w:t>
      </w:r>
    </w:p>
    <w:p w14:paraId="412EF5AB" w14:textId="5996EB04" w:rsidR="00416598" w:rsidRDefault="00050719" w:rsidP="00150D06">
      <w:pPr>
        <w:spacing w:before="92"/>
        <w:ind w:left="240" w:right="-3431"/>
        <w:rPr>
          <w:rFonts w:ascii="Arial"/>
          <w:sz w:val="20"/>
        </w:rPr>
      </w:pPr>
      <w:r w:rsidRPr="002958A7">
        <w:rPr>
          <w:rFonts w:ascii="Arial"/>
          <w:sz w:val="20"/>
        </w:rPr>
        <w:t>Name &amp; Credentials</w:t>
      </w:r>
      <w:r w:rsidR="00416598" w:rsidRPr="002958A7">
        <w:rPr>
          <w:rFonts w:ascii="Arial"/>
          <w:sz w:val="20"/>
        </w:rPr>
        <w:t xml:space="preserve">: </w:t>
      </w:r>
      <w:sdt>
        <w:sdtPr>
          <w:rPr>
            <w:rFonts w:ascii="Arial"/>
            <w:sz w:val="20"/>
          </w:rPr>
          <w:id w:val="-852950585"/>
          <w:placeholder>
            <w:docPart w:val="DefaultPlaceholder_-1854013440"/>
          </w:placeholder>
          <w:showingPlcHdr/>
        </w:sdtPr>
        <w:sdtContent>
          <w:r w:rsidR="009247D8" w:rsidRPr="00681AEA">
            <w:rPr>
              <w:rStyle w:val="PlaceholderText"/>
            </w:rPr>
            <w:t>Click or tap here to enter text.</w:t>
          </w:r>
        </w:sdtContent>
      </w:sdt>
    </w:p>
    <w:p w14:paraId="1E8156D7" w14:textId="77777777" w:rsidR="004E4D47" w:rsidRDefault="004E4D47" w:rsidP="00150D06">
      <w:pPr>
        <w:spacing w:before="92"/>
        <w:ind w:left="240" w:right="-3431"/>
        <w:rPr>
          <w:rFonts w:ascii="Arial"/>
          <w:color w:val="0000CC"/>
          <w:sz w:val="20"/>
        </w:rPr>
      </w:pPr>
    </w:p>
    <w:p w14:paraId="6F38B55A" w14:textId="1A3AA3AC" w:rsidR="00570FCE" w:rsidRPr="007C0C9C" w:rsidRDefault="00416598" w:rsidP="007225B7">
      <w:pPr>
        <w:spacing w:before="92"/>
        <w:ind w:left="240" w:right="-3431"/>
        <w:rPr>
          <w:rFonts w:ascii="Arial"/>
          <w:i/>
          <w:iCs/>
          <w:sz w:val="20"/>
        </w:rPr>
      </w:pPr>
      <w:r w:rsidRPr="002958A7">
        <w:rPr>
          <w:rFonts w:ascii="Arial"/>
          <w:sz w:val="20"/>
        </w:rPr>
        <w:t xml:space="preserve">Activity Title: </w:t>
      </w:r>
      <w:r w:rsidR="00570FCE">
        <w:rPr>
          <w:rFonts w:ascii="Arial"/>
          <w:i/>
          <w:iCs/>
          <w:sz w:val="20"/>
        </w:rPr>
        <w:t xml:space="preserve"> </w:t>
      </w:r>
      <w:sdt>
        <w:sdtPr>
          <w:rPr>
            <w:rFonts w:ascii="Arial"/>
            <w:i/>
            <w:iCs/>
            <w:sz w:val="20"/>
            <w:szCs w:val="20"/>
          </w:rPr>
          <w:id w:val="-1549904924"/>
          <w:placeholder>
            <w:docPart w:val="DefaultPlaceholder_-1854013440"/>
          </w:placeholder>
        </w:sdtPr>
        <w:sdtEndPr>
          <w:rPr>
            <w:szCs w:val="22"/>
          </w:rPr>
        </w:sdtEndPr>
        <w:sdtContent>
          <w:r w:rsidR="00426B69">
            <w:rPr>
              <w:rFonts w:ascii="Arial"/>
              <w:i/>
              <w:iCs/>
              <w:sz w:val="20"/>
              <w:szCs w:val="20"/>
            </w:rPr>
            <w:t>Pediatric Healthcare Summit</w:t>
          </w:r>
        </w:sdtContent>
      </w:sdt>
    </w:p>
    <w:p w14:paraId="61B7FED4" w14:textId="5F79B1C5" w:rsidR="00B92FD2" w:rsidRPr="008B3EA6" w:rsidRDefault="0054281C" w:rsidP="00B92FD2">
      <w:pPr>
        <w:spacing w:before="92"/>
        <w:ind w:left="240" w:right="-3431"/>
        <w:rPr>
          <w:rFonts w:ascii="Arial"/>
          <w:i/>
          <w:iCs/>
          <w:sz w:val="20"/>
        </w:rPr>
      </w:pPr>
      <w:r>
        <w:rPr>
          <w:rFonts w:ascii="Arial"/>
          <w:i/>
          <w:iCs/>
          <w:sz w:val="20"/>
        </w:rPr>
        <w:t xml:space="preserve">                     </w:t>
      </w:r>
    </w:p>
    <w:p w14:paraId="2486EA5A" w14:textId="2256320C" w:rsidR="002B17E3" w:rsidRDefault="00416598" w:rsidP="00FB7016">
      <w:pPr>
        <w:spacing w:before="92"/>
        <w:ind w:left="240" w:right="-3431"/>
        <w:rPr>
          <w:rFonts w:ascii="Arial"/>
          <w:sz w:val="20"/>
        </w:rPr>
      </w:pPr>
      <w:r w:rsidRPr="002958A7">
        <w:rPr>
          <w:rFonts w:ascii="Arial"/>
          <w:sz w:val="20"/>
        </w:rPr>
        <w:t xml:space="preserve">Activity Date: </w:t>
      </w:r>
      <w:sdt>
        <w:sdtPr>
          <w:rPr>
            <w:rFonts w:ascii="Arial"/>
            <w:sz w:val="20"/>
          </w:rPr>
          <w:id w:val="81809576"/>
          <w:placeholder>
            <w:docPart w:val="DefaultPlaceholder_-1854013440"/>
          </w:placeholder>
        </w:sdtPr>
        <w:sdtContent>
          <w:r w:rsidR="00BE053B">
            <w:rPr>
              <w:rFonts w:ascii="Arial"/>
              <w:sz w:val="20"/>
            </w:rPr>
            <w:t>6/</w:t>
          </w:r>
          <w:r w:rsidR="009247D8">
            <w:rPr>
              <w:rFonts w:ascii="Arial"/>
              <w:sz w:val="20"/>
            </w:rPr>
            <w:t>7</w:t>
          </w:r>
          <w:r w:rsidR="00BE053B">
            <w:rPr>
              <w:rFonts w:ascii="Arial"/>
              <w:sz w:val="20"/>
            </w:rPr>
            <w:t>/202</w:t>
          </w:r>
          <w:r w:rsidR="009247D8">
            <w:rPr>
              <w:rFonts w:ascii="Arial"/>
              <w:sz w:val="20"/>
            </w:rPr>
            <w:t>3</w:t>
          </w:r>
        </w:sdtContent>
      </w:sdt>
    </w:p>
    <w:p w14:paraId="0E83E24A" w14:textId="77777777" w:rsidR="00FB7016" w:rsidRPr="00416598" w:rsidRDefault="00FB7016" w:rsidP="00FB7016">
      <w:pPr>
        <w:spacing w:before="92"/>
        <w:ind w:left="240" w:right="-3431"/>
        <w:rPr>
          <w:rFonts w:ascii="Arial"/>
          <w:sz w:val="20"/>
        </w:rPr>
      </w:pPr>
    </w:p>
    <w:p w14:paraId="1BA0F0D1" w14:textId="77777777" w:rsidR="00DD679F" w:rsidRPr="00613D32" w:rsidRDefault="00DD679F">
      <w:pPr>
        <w:pStyle w:val="BodyText"/>
        <w:rPr>
          <w:rFonts w:ascii="Arial"/>
          <w:b/>
          <w:bCs/>
          <w:color w:val="000000"/>
          <w:sz w:val="22"/>
        </w:rPr>
      </w:pPr>
    </w:p>
    <w:p w14:paraId="5E482CB6" w14:textId="36F27417" w:rsidR="001C0F4A" w:rsidRDefault="001C0F4A" w:rsidP="001C0F4A">
      <w:pPr>
        <w:spacing w:before="92"/>
        <w:rPr>
          <w:rFonts w:ascii="Arial" w:hAnsi="Arial"/>
          <w:b/>
          <w:sz w:val="20"/>
        </w:rPr>
      </w:pPr>
      <w:r w:rsidRPr="001871E4">
        <w:rPr>
          <w:rFonts w:ascii="Arial" w:hAnsi="Arial"/>
          <w:b/>
          <w:noProof/>
          <w:color w:val="0000CC"/>
          <w:spacing w:val="-1"/>
          <w:w w:val="90"/>
          <w:sz w:val="20"/>
        </w:rPr>
        <w:t xml:space="preserve">    </w:t>
      </w:r>
      <w:r w:rsidR="00220B75" w:rsidRPr="001871E4">
        <w:rPr>
          <w:rFonts w:ascii="Arial" w:hAnsi="Arial"/>
          <w:b/>
          <w:color w:val="0000CC"/>
          <w:spacing w:val="-1"/>
          <w:w w:val="90"/>
          <w:sz w:val="20"/>
        </w:rPr>
        <w:t>INDIVIDUAL’S</w:t>
      </w:r>
      <w:r w:rsidR="00220B75" w:rsidRPr="001871E4">
        <w:rPr>
          <w:rFonts w:ascii="Arial" w:hAnsi="Arial"/>
          <w:b/>
          <w:color w:val="0000CC"/>
          <w:spacing w:val="-14"/>
          <w:w w:val="90"/>
          <w:sz w:val="20"/>
        </w:rPr>
        <w:t xml:space="preserve"> </w:t>
      </w:r>
      <w:r w:rsidR="00220B75" w:rsidRPr="001871E4">
        <w:rPr>
          <w:rFonts w:ascii="Arial" w:hAnsi="Arial"/>
          <w:b/>
          <w:color w:val="0000CC"/>
          <w:spacing w:val="-1"/>
          <w:w w:val="90"/>
          <w:sz w:val="20"/>
        </w:rPr>
        <w:t>ROLE(S)</w:t>
      </w:r>
      <w:r w:rsidR="00220B75" w:rsidRPr="001871E4">
        <w:rPr>
          <w:rFonts w:ascii="Arial" w:hAnsi="Arial"/>
          <w:b/>
          <w:color w:val="0000CC"/>
          <w:spacing w:val="-14"/>
          <w:w w:val="90"/>
          <w:sz w:val="20"/>
        </w:rPr>
        <w:t xml:space="preserve"> </w:t>
      </w:r>
      <w:r w:rsidR="00220B75" w:rsidRPr="001871E4">
        <w:rPr>
          <w:rFonts w:ascii="Arial" w:hAnsi="Arial"/>
          <w:b/>
          <w:color w:val="0000CC"/>
          <w:w w:val="90"/>
          <w:sz w:val="20"/>
        </w:rPr>
        <w:t>IN</w:t>
      </w:r>
      <w:r w:rsidR="00220B75" w:rsidRPr="001871E4">
        <w:rPr>
          <w:rFonts w:ascii="Arial" w:hAnsi="Arial"/>
          <w:b/>
          <w:color w:val="0000CC"/>
          <w:spacing w:val="-13"/>
          <w:w w:val="90"/>
          <w:sz w:val="20"/>
        </w:rPr>
        <w:t xml:space="preserve"> </w:t>
      </w:r>
      <w:r w:rsidR="00220B75" w:rsidRPr="001871E4">
        <w:rPr>
          <w:rFonts w:ascii="Arial" w:hAnsi="Arial"/>
          <w:b/>
          <w:color w:val="0000CC"/>
          <w:w w:val="90"/>
          <w:sz w:val="20"/>
        </w:rPr>
        <w:t>EDUCATION</w:t>
      </w:r>
    </w:p>
    <w:p w14:paraId="13492821" w14:textId="77777777" w:rsidR="001C0F4A" w:rsidRDefault="001C0F4A" w:rsidP="00613D32">
      <w:pPr>
        <w:rPr>
          <w:spacing w:val="-27"/>
          <w:w w:val="105"/>
          <w:sz w:val="20"/>
        </w:rPr>
      </w:pPr>
      <w:r>
        <w:rPr>
          <w:rFonts w:ascii="Arial" w:hAnsi="Arial"/>
          <w:b/>
          <w:sz w:val="20"/>
        </w:rPr>
        <w:t xml:space="preserve">    </w:t>
      </w:r>
      <w:r w:rsidR="00220B75">
        <w:rPr>
          <w:spacing w:val="-3"/>
          <w:w w:val="105"/>
          <w:sz w:val="20"/>
        </w:rPr>
        <w:t>Identify</w:t>
      </w:r>
      <w:r w:rsidR="00220B75">
        <w:rPr>
          <w:spacing w:val="-27"/>
          <w:w w:val="105"/>
          <w:sz w:val="20"/>
        </w:rPr>
        <w:t xml:space="preserve"> </w:t>
      </w:r>
      <w:r w:rsidR="00220B75">
        <w:rPr>
          <w:spacing w:val="-3"/>
          <w:w w:val="105"/>
          <w:sz w:val="20"/>
        </w:rPr>
        <w:t>the</w:t>
      </w:r>
      <w:r w:rsidR="00220B75">
        <w:rPr>
          <w:spacing w:val="-27"/>
          <w:w w:val="105"/>
          <w:sz w:val="20"/>
        </w:rPr>
        <w:t xml:space="preserve"> </w:t>
      </w:r>
      <w:r w:rsidR="00220B75">
        <w:rPr>
          <w:spacing w:val="-3"/>
          <w:w w:val="105"/>
          <w:sz w:val="20"/>
        </w:rPr>
        <w:t>role(s)</w:t>
      </w:r>
      <w:r w:rsidR="00220B75">
        <w:rPr>
          <w:spacing w:val="-27"/>
          <w:w w:val="105"/>
          <w:sz w:val="20"/>
        </w:rPr>
        <w:t xml:space="preserve"> </w:t>
      </w:r>
      <w:r w:rsidR="00220B75">
        <w:rPr>
          <w:spacing w:val="-3"/>
          <w:w w:val="105"/>
          <w:sz w:val="20"/>
        </w:rPr>
        <w:t>you</w:t>
      </w:r>
      <w:r w:rsidR="00220B75">
        <w:rPr>
          <w:spacing w:val="-26"/>
          <w:w w:val="105"/>
          <w:sz w:val="20"/>
        </w:rPr>
        <w:t xml:space="preserve"> </w:t>
      </w:r>
      <w:r w:rsidR="00220B75">
        <w:rPr>
          <w:spacing w:val="-3"/>
          <w:w w:val="105"/>
          <w:sz w:val="20"/>
        </w:rPr>
        <w:t>have</w:t>
      </w:r>
      <w:r w:rsidR="00220B75">
        <w:rPr>
          <w:spacing w:val="-27"/>
          <w:w w:val="105"/>
          <w:sz w:val="20"/>
        </w:rPr>
        <w:t xml:space="preserve"> </w:t>
      </w:r>
      <w:r w:rsidR="00220B75">
        <w:rPr>
          <w:spacing w:val="-3"/>
          <w:w w:val="105"/>
          <w:sz w:val="20"/>
        </w:rPr>
        <w:t>in</w:t>
      </w:r>
      <w:r w:rsidR="00220B75">
        <w:rPr>
          <w:spacing w:val="-27"/>
          <w:w w:val="105"/>
          <w:sz w:val="20"/>
        </w:rPr>
        <w:t xml:space="preserve"> </w:t>
      </w:r>
      <w:r w:rsidR="00220B75">
        <w:rPr>
          <w:spacing w:val="-3"/>
          <w:w w:val="105"/>
          <w:sz w:val="20"/>
        </w:rPr>
        <w:t>the</w:t>
      </w:r>
      <w:r w:rsidR="00220B75">
        <w:rPr>
          <w:spacing w:val="-27"/>
          <w:w w:val="105"/>
          <w:sz w:val="20"/>
        </w:rPr>
        <w:t xml:space="preserve"> </w:t>
      </w:r>
      <w:r w:rsidR="00220B75">
        <w:rPr>
          <w:spacing w:val="-3"/>
          <w:w w:val="105"/>
          <w:sz w:val="20"/>
        </w:rPr>
        <w:t>planning</w:t>
      </w:r>
      <w:r w:rsidR="00220B75">
        <w:rPr>
          <w:spacing w:val="-26"/>
          <w:w w:val="105"/>
          <w:sz w:val="20"/>
        </w:rPr>
        <w:t xml:space="preserve"> </w:t>
      </w:r>
      <w:r w:rsidR="00220B75">
        <w:rPr>
          <w:spacing w:val="-2"/>
          <w:w w:val="105"/>
          <w:sz w:val="20"/>
        </w:rPr>
        <w:t>and</w:t>
      </w:r>
      <w:r w:rsidR="00220B75">
        <w:rPr>
          <w:spacing w:val="-27"/>
          <w:w w:val="105"/>
          <w:sz w:val="20"/>
        </w:rPr>
        <w:t xml:space="preserve"> </w:t>
      </w:r>
      <w:r w:rsidR="00220B75">
        <w:rPr>
          <w:spacing w:val="-2"/>
          <w:w w:val="105"/>
          <w:sz w:val="20"/>
        </w:rPr>
        <w:t>delivery</w:t>
      </w:r>
      <w:r w:rsidR="00220B75">
        <w:rPr>
          <w:spacing w:val="-56"/>
          <w:w w:val="105"/>
          <w:sz w:val="20"/>
        </w:rPr>
        <w:t xml:space="preserve"> </w:t>
      </w:r>
      <w:r w:rsidR="00220B75">
        <w:rPr>
          <w:spacing w:val="-2"/>
          <w:w w:val="105"/>
          <w:sz w:val="20"/>
        </w:rPr>
        <w:t>of</w:t>
      </w:r>
      <w:r w:rsidR="00220B75">
        <w:rPr>
          <w:spacing w:val="-27"/>
          <w:w w:val="105"/>
          <w:sz w:val="20"/>
        </w:rPr>
        <w:t xml:space="preserve"> </w:t>
      </w:r>
      <w:r w:rsidR="00220B75">
        <w:rPr>
          <w:spacing w:val="-2"/>
          <w:w w:val="105"/>
          <w:sz w:val="20"/>
        </w:rPr>
        <w:t>this</w:t>
      </w:r>
      <w:r w:rsidR="00220B75">
        <w:rPr>
          <w:spacing w:val="-27"/>
          <w:w w:val="105"/>
          <w:sz w:val="20"/>
        </w:rPr>
        <w:t xml:space="preserve"> </w:t>
      </w:r>
      <w:r>
        <w:rPr>
          <w:spacing w:val="-27"/>
          <w:w w:val="105"/>
          <w:sz w:val="20"/>
        </w:rPr>
        <w:t xml:space="preserve">   </w:t>
      </w:r>
    </w:p>
    <w:p w14:paraId="02D73A04" w14:textId="45ADF2CA" w:rsidR="00DD679F" w:rsidRPr="001C0F4A" w:rsidRDefault="001C0F4A" w:rsidP="001C0F4A">
      <w:pPr>
        <w:rPr>
          <w:rFonts w:ascii="Arial" w:hAnsi="Arial"/>
          <w:b/>
          <w:sz w:val="20"/>
        </w:rPr>
      </w:pPr>
      <w:r>
        <w:rPr>
          <w:spacing w:val="-27"/>
          <w:w w:val="105"/>
          <w:sz w:val="20"/>
        </w:rPr>
        <w:t xml:space="preserve">       </w:t>
      </w:r>
      <w:r w:rsidR="00220B75">
        <w:rPr>
          <w:spacing w:val="-2"/>
          <w:w w:val="105"/>
          <w:sz w:val="20"/>
        </w:rPr>
        <w:t>education</w:t>
      </w:r>
      <w:r w:rsidR="00220B75">
        <w:rPr>
          <w:spacing w:val="-26"/>
          <w:w w:val="105"/>
          <w:sz w:val="20"/>
        </w:rPr>
        <w:t xml:space="preserve"> </w:t>
      </w:r>
      <w:r w:rsidR="00220B75">
        <w:rPr>
          <w:i/>
          <w:spacing w:val="-2"/>
          <w:w w:val="105"/>
          <w:sz w:val="20"/>
        </w:rPr>
        <w:t>(choose</w:t>
      </w:r>
      <w:r w:rsidR="00220B75">
        <w:rPr>
          <w:i/>
          <w:spacing w:val="-33"/>
          <w:w w:val="105"/>
          <w:sz w:val="20"/>
        </w:rPr>
        <w:t xml:space="preserve"> </w:t>
      </w:r>
      <w:r w:rsidR="00220B75">
        <w:rPr>
          <w:i/>
          <w:spacing w:val="-1"/>
          <w:w w:val="105"/>
          <w:sz w:val="20"/>
        </w:rPr>
        <w:t>all</w:t>
      </w:r>
      <w:r w:rsidR="00220B75">
        <w:rPr>
          <w:i/>
          <w:spacing w:val="-33"/>
          <w:w w:val="105"/>
          <w:sz w:val="20"/>
        </w:rPr>
        <w:t xml:space="preserve"> </w:t>
      </w:r>
      <w:r w:rsidR="00220B75">
        <w:rPr>
          <w:i/>
          <w:spacing w:val="-1"/>
          <w:w w:val="105"/>
          <w:sz w:val="20"/>
        </w:rPr>
        <w:t>that</w:t>
      </w:r>
      <w:r w:rsidR="00220B75">
        <w:rPr>
          <w:i/>
          <w:spacing w:val="-32"/>
          <w:w w:val="105"/>
          <w:sz w:val="20"/>
        </w:rPr>
        <w:t xml:space="preserve"> </w:t>
      </w:r>
      <w:r w:rsidR="00220B75">
        <w:rPr>
          <w:i/>
          <w:spacing w:val="-1"/>
          <w:w w:val="105"/>
          <w:sz w:val="20"/>
        </w:rPr>
        <w:t>apply).</w:t>
      </w:r>
    </w:p>
    <w:p w14:paraId="15D95E1C" w14:textId="699D15FE" w:rsidR="00DD679F" w:rsidRDefault="00000000">
      <w:pPr>
        <w:spacing w:before="122"/>
        <w:ind w:left="248"/>
        <w:rPr>
          <w:i/>
          <w:sz w:val="20"/>
        </w:rPr>
      </w:pPr>
      <w:sdt>
        <w:sdtPr>
          <w:rPr>
            <w:w w:val="105"/>
            <w:sz w:val="20"/>
          </w:rPr>
          <w:id w:val="311838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7BD">
            <w:rPr>
              <w:rFonts w:ascii="MS Gothic" w:eastAsia="MS Gothic" w:hAnsi="MS Gothic" w:hint="eastAsia"/>
              <w:w w:val="105"/>
              <w:sz w:val="20"/>
            </w:rPr>
            <w:t>☐</w:t>
          </w:r>
        </w:sdtContent>
      </w:sdt>
      <w:r w:rsidR="00150D06">
        <w:rPr>
          <w:w w:val="105"/>
          <w:sz w:val="20"/>
        </w:rPr>
        <w:t xml:space="preserve"> P</w:t>
      </w:r>
      <w:r w:rsidR="00220B75">
        <w:rPr>
          <w:w w:val="105"/>
          <w:sz w:val="20"/>
        </w:rPr>
        <w:t>lanner</w:t>
      </w:r>
      <w:r w:rsidR="00220B75">
        <w:rPr>
          <w:spacing w:val="4"/>
          <w:w w:val="105"/>
          <w:sz w:val="20"/>
        </w:rPr>
        <w:t xml:space="preserve"> </w:t>
      </w:r>
      <w:r w:rsidR="00220B75">
        <w:rPr>
          <w:i/>
          <w:w w:val="105"/>
          <w:sz w:val="20"/>
        </w:rPr>
        <w:t>(example:</w:t>
      </w:r>
      <w:r w:rsidR="00220B75">
        <w:rPr>
          <w:i/>
          <w:spacing w:val="-4"/>
          <w:w w:val="105"/>
          <w:sz w:val="20"/>
        </w:rPr>
        <w:t xml:space="preserve"> </w:t>
      </w:r>
      <w:r w:rsidR="00220B75">
        <w:rPr>
          <w:i/>
          <w:w w:val="105"/>
          <w:sz w:val="20"/>
        </w:rPr>
        <w:t>Planning</w:t>
      </w:r>
      <w:r w:rsidR="00220B75">
        <w:rPr>
          <w:i/>
          <w:spacing w:val="-5"/>
          <w:w w:val="105"/>
          <w:sz w:val="20"/>
        </w:rPr>
        <w:t xml:space="preserve"> </w:t>
      </w:r>
      <w:r w:rsidR="00220B75">
        <w:rPr>
          <w:i/>
          <w:w w:val="105"/>
          <w:sz w:val="20"/>
        </w:rPr>
        <w:t>Committee)</w:t>
      </w:r>
    </w:p>
    <w:p w14:paraId="4EFC038F" w14:textId="048F0A72" w:rsidR="00DD679F" w:rsidRDefault="00000000">
      <w:pPr>
        <w:spacing w:before="68" w:line="309" w:lineRule="auto"/>
        <w:ind w:left="248" w:right="2538" w:hanging="9"/>
        <w:rPr>
          <w:sz w:val="20"/>
        </w:rPr>
      </w:pPr>
      <w:sdt>
        <w:sdtPr>
          <w:rPr>
            <w:spacing w:val="-2"/>
            <w:sz w:val="20"/>
          </w:rPr>
          <w:id w:val="160160512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E053B">
            <w:rPr>
              <w:rFonts w:ascii="MS Gothic" w:eastAsia="MS Gothic" w:hAnsi="MS Gothic" w:hint="eastAsia"/>
              <w:spacing w:val="-2"/>
              <w:sz w:val="20"/>
            </w:rPr>
            <w:t>☒</w:t>
          </w:r>
        </w:sdtContent>
      </w:sdt>
      <w:r w:rsidR="009557BD">
        <w:rPr>
          <w:spacing w:val="-2"/>
          <w:sz w:val="20"/>
        </w:rPr>
        <w:t xml:space="preserve"> </w:t>
      </w:r>
      <w:r w:rsidR="00220B75">
        <w:rPr>
          <w:spacing w:val="-2"/>
          <w:sz w:val="20"/>
        </w:rPr>
        <w:t>Teacher,</w:t>
      </w:r>
      <w:r w:rsidR="00220B75">
        <w:rPr>
          <w:spacing w:val="-13"/>
          <w:sz w:val="20"/>
        </w:rPr>
        <w:t xml:space="preserve"> </w:t>
      </w:r>
      <w:r w:rsidR="00220B75">
        <w:rPr>
          <w:spacing w:val="-1"/>
          <w:sz w:val="20"/>
        </w:rPr>
        <w:t>Instructor,</w:t>
      </w:r>
      <w:r w:rsidR="00220B75">
        <w:rPr>
          <w:spacing w:val="-13"/>
          <w:sz w:val="20"/>
        </w:rPr>
        <w:t xml:space="preserve"> </w:t>
      </w:r>
      <w:r w:rsidR="00220B75">
        <w:rPr>
          <w:spacing w:val="-1"/>
          <w:sz w:val="20"/>
        </w:rPr>
        <w:t>Faculty</w:t>
      </w:r>
      <w:r w:rsidR="00220B75">
        <w:rPr>
          <w:spacing w:val="-52"/>
          <w:sz w:val="20"/>
        </w:rPr>
        <w:t xml:space="preserve"> </w:t>
      </w:r>
      <w:r w:rsidR="009557BD">
        <w:rPr>
          <w:spacing w:val="-52"/>
          <w:sz w:val="20"/>
        </w:rPr>
        <w:t xml:space="preserve">    </w:t>
      </w:r>
      <w:r w:rsidR="009557BD">
        <w:rPr>
          <w:w w:val="90"/>
          <w:sz w:val="20"/>
        </w:rPr>
        <w:t xml:space="preserve">          </w:t>
      </w:r>
      <w:sdt>
        <w:sdtPr>
          <w:rPr>
            <w:w w:val="90"/>
            <w:sz w:val="20"/>
          </w:rPr>
          <w:id w:val="78174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7BD">
            <w:rPr>
              <w:rFonts w:ascii="MS Gothic" w:eastAsia="MS Gothic" w:hAnsi="MS Gothic" w:hint="eastAsia"/>
              <w:w w:val="90"/>
              <w:sz w:val="20"/>
            </w:rPr>
            <w:t>☐</w:t>
          </w:r>
        </w:sdtContent>
      </w:sdt>
      <w:r w:rsidR="007B166B">
        <w:rPr>
          <w:w w:val="90"/>
          <w:sz w:val="20"/>
        </w:rPr>
        <w:t xml:space="preserve">  A</w:t>
      </w:r>
      <w:r w:rsidR="00220B75">
        <w:rPr>
          <w:w w:val="90"/>
          <w:sz w:val="20"/>
        </w:rPr>
        <w:t>uthor,</w:t>
      </w:r>
      <w:r w:rsidR="00220B75">
        <w:rPr>
          <w:spacing w:val="-15"/>
          <w:w w:val="90"/>
          <w:sz w:val="20"/>
        </w:rPr>
        <w:t xml:space="preserve"> </w:t>
      </w:r>
      <w:r w:rsidR="00220B75">
        <w:rPr>
          <w:w w:val="90"/>
          <w:sz w:val="20"/>
        </w:rPr>
        <w:t>Writer</w:t>
      </w:r>
    </w:p>
    <w:p w14:paraId="352155F3" w14:textId="1F025C98" w:rsidR="00DD679F" w:rsidRDefault="00000000">
      <w:pPr>
        <w:spacing w:before="2"/>
        <w:ind w:left="248"/>
        <w:rPr>
          <w:sz w:val="20"/>
        </w:rPr>
      </w:pPr>
      <w:sdt>
        <w:sdtPr>
          <w:rPr>
            <w:sz w:val="20"/>
          </w:rPr>
          <w:id w:val="-1530406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F4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B166B">
        <w:rPr>
          <w:sz w:val="20"/>
        </w:rPr>
        <w:t xml:space="preserve"> R</w:t>
      </w:r>
      <w:r w:rsidR="00220B75">
        <w:rPr>
          <w:sz w:val="20"/>
        </w:rPr>
        <w:t>eviewer</w:t>
      </w:r>
    </w:p>
    <w:p w14:paraId="5AEB0C50" w14:textId="22DD3188" w:rsidR="00DD679F" w:rsidRDefault="00000000">
      <w:pPr>
        <w:spacing w:before="68"/>
        <w:ind w:left="248"/>
        <w:rPr>
          <w:sz w:val="20"/>
        </w:rPr>
      </w:pPr>
      <w:sdt>
        <w:sdtPr>
          <w:rPr>
            <w:sz w:val="20"/>
          </w:rPr>
          <w:id w:val="-715199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7B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B166B">
        <w:rPr>
          <w:sz w:val="20"/>
        </w:rPr>
        <w:t xml:space="preserve"> HFH </w:t>
      </w:r>
      <w:r w:rsidR="002B17E3">
        <w:rPr>
          <w:sz w:val="20"/>
        </w:rPr>
        <w:t xml:space="preserve">Continuing Education </w:t>
      </w:r>
      <w:r w:rsidR="00220B75">
        <w:rPr>
          <w:sz w:val="20"/>
        </w:rPr>
        <w:t>Committee</w:t>
      </w:r>
      <w:r w:rsidR="00220B75">
        <w:rPr>
          <w:spacing w:val="9"/>
          <w:sz w:val="20"/>
        </w:rPr>
        <w:t xml:space="preserve"> </w:t>
      </w:r>
      <w:r w:rsidR="00220B75">
        <w:rPr>
          <w:sz w:val="20"/>
        </w:rPr>
        <w:t>Membe</w:t>
      </w:r>
      <w:r w:rsidR="007B166B">
        <w:rPr>
          <w:sz w:val="20"/>
        </w:rPr>
        <w:t>r</w:t>
      </w:r>
    </w:p>
    <w:p w14:paraId="0532ED9F" w14:textId="19B0E146" w:rsidR="00DD679F" w:rsidRDefault="00000000">
      <w:pPr>
        <w:tabs>
          <w:tab w:val="left" w:pos="5272"/>
        </w:tabs>
        <w:ind w:left="248"/>
        <w:rPr>
          <w:sz w:val="20"/>
        </w:rPr>
      </w:pPr>
      <w:sdt>
        <w:sdtPr>
          <w:rPr>
            <w:sz w:val="20"/>
          </w:rPr>
          <w:id w:val="1940706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7B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B166B">
        <w:rPr>
          <w:sz w:val="20"/>
        </w:rPr>
        <w:t xml:space="preserve"> O</w:t>
      </w:r>
      <w:r w:rsidR="00220B75">
        <w:rPr>
          <w:sz w:val="20"/>
        </w:rPr>
        <w:t>ther:</w:t>
      </w:r>
      <w:r w:rsidR="00220B75">
        <w:rPr>
          <w:spacing w:val="-14"/>
          <w:sz w:val="20"/>
        </w:rPr>
        <w:t xml:space="preserve"> </w:t>
      </w:r>
      <w:r w:rsidR="00220B75">
        <w:rPr>
          <w:w w:val="76"/>
          <w:sz w:val="20"/>
          <w:u w:val="single"/>
        </w:rPr>
        <w:t xml:space="preserve"> </w:t>
      </w:r>
      <w:r w:rsidR="00220B75">
        <w:rPr>
          <w:sz w:val="20"/>
          <w:u w:val="single"/>
        </w:rPr>
        <w:tab/>
      </w:r>
    </w:p>
    <w:p w14:paraId="0DD2B213" w14:textId="77777777" w:rsidR="00DD679F" w:rsidRDefault="00DD679F">
      <w:pPr>
        <w:rPr>
          <w:sz w:val="20"/>
        </w:rPr>
        <w:sectPr w:rsidR="00DD679F" w:rsidSect="00613D32">
          <w:type w:val="continuous"/>
          <w:pgSz w:w="12240" w:h="15840"/>
          <w:pgMar w:top="640" w:right="600" w:bottom="280" w:left="600" w:header="720" w:footer="720" w:gutter="0"/>
          <w:cols w:num="2" w:space="0" w:equalWidth="0">
            <w:col w:w="5472" w:space="0"/>
            <w:col w:w="5568"/>
          </w:cols>
        </w:sectPr>
      </w:pPr>
    </w:p>
    <w:p w14:paraId="747AD7BE" w14:textId="52AF6B8E" w:rsidR="00DD679F" w:rsidRDefault="00220B75">
      <w:pPr>
        <w:pStyle w:val="BodyText"/>
        <w:tabs>
          <w:tab w:val="left" w:pos="5779"/>
          <w:tab w:val="left" w:pos="8612"/>
        </w:tabs>
        <w:spacing w:before="93" w:line="254" w:lineRule="auto"/>
        <w:ind w:left="120" w:right="152"/>
        <w:rPr>
          <w:w w:val="105"/>
        </w:rPr>
      </w:pPr>
      <w:r>
        <w:rPr>
          <w:w w:val="95"/>
        </w:rPr>
        <w:t>We are seeking your help in keeping our learning environment independent from industry influence. Please complete the form</w:t>
      </w:r>
      <w:r>
        <w:rPr>
          <w:spacing w:val="-41"/>
          <w:w w:val="95"/>
        </w:rPr>
        <w:t xml:space="preserve"> </w:t>
      </w:r>
      <w:r>
        <w:rPr>
          <w:spacing w:val="-3"/>
        </w:rPr>
        <w:t>below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return</w:t>
      </w:r>
      <w:r>
        <w:rPr>
          <w:spacing w:val="-9"/>
        </w:rPr>
        <w:t xml:space="preserve"> </w:t>
      </w:r>
      <w:r>
        <w:rPr>
          <w:spacing w:val="-2"/>
        </w:rPr>
        <w:t>it</w:t>
      </w:r>
      <w:r>
        <w:rPr>
          <w:spacing w:val="-8"/>
        </w:rPr>
        <w:t xml:space="preserve"> </w:t>
      </w:r>
      <w:r>
        <w:rPr>
          <w:spacing w:val="-2"/>
        </w:rPr>
        <w:t>to</w:t>
      </w:r>
      <w:r w:rsidR="001C0F4A">
        <w:rPr>
          <w:spacing w:val="-2"/>
        </w:rPr>
        <w:t xml:space="preserve"> </w:t>
      </w:r>
      <w:r w:rsidR="007B166B">
        <w:rPr>
          <w:spacing w:val="-2"/>
        </w:rPr>
        <w:t xml:space="preserve"> </w:t>
      </w:r>
      <w:hyperlink r:id="rId6" w:history="1">
        <w:r w:rsidR="00426B69" w:rsidRPr="00426B69">
          <w:rPr>
            <w:rStyle w:val="Hyperlink"/>
            <w:color w:val="0000CC"/>
            <w:spacing w:val="-2"/>
          </w:rPr>
          <w:t>sherrilldavis1001@comcast.net</w:t>
        </w:r>
      </w:hyperlink>
      <w:r w:rsidR="00426B69">
        <w:rPr>
          <w:spacing w:val="-2"/>
        </w:rPr>
        <w:t xml:space="preserve"> </w:t>
      </w:r>
      <w:r w:rsidR="007B166B">
        <w:rPr>
          <w:color w:val="0000CC"/>
          <w:spacing w:val="-2"/>
        </w:rPr>
        <w:t xml:space="preserve">  </w:t>
      </w:r>
      <w:r w:rsidRPr="007B166B">
        <w:t>by</w:t>
      </w:r>
      <w:r w:rsidR="007B166B">
        <w:rPr>
          <w:w w:val="105"/>
        </w:rPr>
        <w:t xml:space="preserve">:  </w:t>
      </w:r>
      <w:sdt>
        <w:sdtPr>
          <w:rPr>
            <w:w w:val="105"/>
          </w:rPr>
          <w:id w:val="-1368682106"/>
          <w:placeholder>
            <w:docPart w:val="DefaultPlaceholder_-1854013440"/>
          </w:placeholder>
        </w:sdtPr>
        <w:sdtContent>
          <w:r w:rsidR="009247D8">
            <w:rPr>
              <w:w w:val="105"/>
            </w:rPr>
            <w:t>5/7/2023</w:t>
          </w:r>
        </w:sdtContent>
      </w:sdt>
    </w:p>
    <w:p w14:paraId="27B3950D" w14:textId="77777777" w:rsidR="00DD679F" w:rsidRDefault="00DD679F">
      <w:pPr>
        <w:pStyle w:val="BodyText"/>
        <w:spacing w:before="6"/>
        <w:rPr>
          <w:sz w:val="20"/>
        </w:rPr>
      </w:pPr>
    </w:p>
    <w:p w14:paraId="2F69E579" w14:textId="77777777" w:rsidR="00DD679F" w:rsidRPr="001871E4" w:rsidRDefault="00220B75">
      <w:pPr>
        <w:spacing w:before="1"/>
        <w:ind w:left="122"/>
        <w:rPr>
          <w:rFonts w:ascii="Arial"/>
          <w:b/>
          <w:color w:val="0000CC"/>
          <w:sz w:val="21"/>
        </w:rPr>
      </w:pPr>
      <w:r w:rsidRPr="001871E4">
        <w:rPr>
          <w:rFonts w:ascii="Arial"/>
          <w:b/>
          <w:color w:val="0000CC"/>
          <w:w w:val="85"/>
          <w:sz w:val="21"/>
        </w:rPr>
        <w:t>TO</w:t>
      </w:r>
      <w:r w:rsidRPr="001871E4">
        <w:rPr>
          <w:rFonts w:ascii="Arial"/>
          <w:b/>
          <w:color w:val="0000CC"/>
          <w:spacing w:val="34"/>
          <w:w w:val="85"/>
          <w:sz w:val="21"/>
        </w:rPr>
        <w:t xml:space="preserve"> </w:t>
      </w:r>
      <w:r w:rsidRPr="001871E4">
        <w:rPr>
          <w:rFonts w:ascii="Arial"/>
          <w:b/>
          <w:color w:val="0000CC"/>
          <w:w w:val="85"/>
          <w:sz w:val="21"/>
        </w:rPr>
        <w:t>BE</w:t>
      </w:r>
      <w:r w:rsidRPr="001871E4">
        <w:rPr>
          <w:rFonts w:ascii="Arial"/>
          <w:b/>
          <w:color w:val="0000CC"/>
          <w:spacing w:val="34"/>
          <w:w w:val="85"/>
          <w:sz w:val="21"/>
        </w:rPr>
        <w:t xml:space="preserve"> </w:t>
      </w:r>
      <w:r w:rsidRPr="001871E4">
        <w:rPr>
          <w:rFonts w:ascii="Arial"/>
          <w:b/>
          <w:color w:val="0000CC"/>
          <w:w w:val="85"/>
          <w:sz w:val="21"/>
        </w:rPr>
        <w:t>COMPLETED</w:t>
      </w:r>
      <w:r w:rsidRPr="001871E4">
        <w:rPr>
          <w:rFonts w:ascii="Arial"/>
          <w:b/>
          <w:color w:val="0000CC"/>
          <w:spacing w:val="35"/>
          <w:w w:val="85"/>
          <w:sz w:val="21"/>
        </w:rPr>
        <w:t xml:space="preserve"> </w:t>
      </w:r>
      <w:r w:rsidRPr="001871E4">
        <w:rPr>
          <w:rFonts w:ascii="Arial"/>
          <w:b/>
          <w:color w:val="0000CC"/>
          <w:w w:val="85"/>
          <w:sz w:val="21"/>
        </w:rPr>
        <w:t>BY</w:t>
      </w:r>
      <w:r w:rsidRPr="001871E4">
        <w:rPr>
          <w:rFonts w:ascii="Arial"/>
          <w:b/>
          <w:color w:val="0000CC"/>
          <w:spacing w:val="34"/>
          <w:w w:val="85"/>
          <w:sz w:val="21"/>
        </w:rPr>
        <w:t xml:space="preserve"> </w:t>
      </w:r>
      <w:r w:rsidRPr="001871E4">
        <w:rPr>
          <w:rFonts w:ascii="Arial"/>
          <w:b/>
          <w:color w:val="0000CC"/>
          <w:w w:val="85"/>
          <w:sz w:val="21"/>
        </w:rPr>
        <w:t>PLANNER,</w:t>
      </w:r>
      <w:r w:rsidRPr="001871E4">
        <w:rPr>
          <w:rFonts w:ascii="Arial"/>
          <w:b/>
          <w:color w:val="0000CC"/>
          <w:spacing w:val="31"/>
          <w:w w:val="85"/>
          <w:sz w:val="21"/>
        </w:rPr>
        <w:t xml:space="preserve"> </w:t>
      </w:r>
      <w:r w:rsidRPr="001871E4">
        <w:rPr>
          <w:rFonts w:ascii="Arial"/>
          <w:b/>
          <w:color w:val="0000CC"/>
          <w:w w:val="85"/>
          <w:sz w:val="21"/>
        </w:rPr>
        <w:t>FACULTY,</w:t>
      </w:r>
      <w:r w:rsidRPr="001871E4">
        <w:rPr>
          <w:rFonts w:ascii="Arial"/>
          <w:b/>
          <w:color w:val="0000CC"/>
          <w:spacing w:val="30"/>
          <w:w w:val="85"/>
          <w:sz w:val="21"/>
        </w:rPr>
        <w:t xml:space="preserve"> </w:t>
      </w:r>
      <w:r w:rsidRPr="001871E4">
        <w:rPr>
          <w:rFonts w:ascii="Arial"/>
          <w:b/>
          <w:color w:val="0000CC"/>
          <w:w w:val="85"/>
          <w:sz w:val="21"/>
        </w:rPr>
        <w:t>OR</w:t>
      </w:r>
      <w:r w:rsidRPr="001871E4">
        <w:rPr>
          <w:rFonts w:ascii="Arial"/>
          <w:b/>
          <w:color w:val="0000CC"/>
          <w:spacing w:val="35"/>
          <w:w w:val="85"/>
          <w:sz w:val="21"/>
        </w:rPr>
        <w:t xml:space="preserve"> </w:t>
      </w:r>
      <w:r w:rsidRPr="001871E4">
        <w:rPr>
          <w:rFonts w:ascii="Arial"/>
          <w:b/>
          <w:color w:val="0000CC"/>
          <w:w w:val="85"/>
          <w:sz w:val="21"/>
        </w:rPr>
        <w:t>OTHERS</w:t>
      </w:r>
      <w:r w:rsidRPr="001871E4">
        <w:rPr>
          <w:rFonts w:ascii="Arial"/>
          <w:b/>
          <w:color w:val="0000CC"/>
          <w:spacing w:val="20"/>
          <w:w w:val="85"/>
          <w:sz w:val="21"/>
        </w:rPr>
        <w:t xml:space="preserve"> </w:t>
      </w:r>
      <w:r w:rsidRPr="001871E4">
        <w:rPr>
          <w:rFonts w:ascii="Arial"/>
          <w:b/>
          <w:color w:val="0000CC"/>
          <w:w w:val="85"/>
          <w:sz w:val="21"/>
        </w:rPr>
        <w:t>WHO</w:t>
      </w:r>
      <w:r w:rsidRPr="001871E4">
        <w:rPr>
          <w:rFonts w:ascii="Arial"/>
          <w:b/>
          <w:color w:val="0000CC"/>
          <w:spacing w:val="34"/>
          <w:w w:val="85"/>
          <w:sz w:val="21"/>
        </w:rPr>
        <w:t xml:space="preserve"> </w:t>
      </w:r>
      <w:r w:rsidRPr="001871E4">
        <w:rPr>
          <w:rFonts w:ascii="Arial"/>
          <w:b/>
          <w:color w:val="0000CC"/>
          <w:w w:val="85"/>
          <w:sz w:val="21"/>
        </w:rPr>
        <w:t>MAY</w:t>
      </w:r>
      <w:r w:rsidRPr="001871E4">
        <w:rPr>
          <w:rFonts w:ascii="Arial"/>
          <w:b/>
          <w:color w:val="0000CC"/>
          <w:spacing w:val="34"/>
          <w:w w:val="85"/>
          <w:sz w:val="21"/>
        </w:rPr>
        <w:t xml:space="preserve"> </w:t>
      </w:r>
      <w:r w:rsidRPr="001871E4">
        <w:rPr>
          <w:rFonts w:ascii="Arial"/>
          <w:b/>
          <w:color w:val="0000CC"/>
          <w:w w:val="85"/>
          <w:sz w:val="21"/>
        </w:rPr>
        <w:t>CONTROL</w:t>
      </w:r>
      <w:r w:rsidRPr="001871E4">
        <w:rPr>
          <w:rFonts w:ascii="Arial"/>
          <w:b/>
          <w:color w:val="0000CC"/>
          <w:spacing w:val="35"/>
          <w:w w:val="85"/>
          <w:sz w:val="21"/>
        </w:rPr>
        <w:t xml:space="preserve"> </w:t>
      </w:r>
      <w:r w:rsidRPr="001871E4">
        <w:rPr>
          <w:rFonts w:ascii="Arial"/>
          <w:b/>
          <w:color w:val="0000CC"/>
          <w:w w:val="85"/>
          <w:sz w:val="21"/>
        </w:rPr>
        <w:t>EDUCATIONAL</w:t>
      </w:r>
      <w:r w:rsidRPr="001871E4">
        <w:rPr>
          <w:rFonts w:ascii="Arial"/>
          <w:b/>
          <w:color w:val="0000CC"/>
          <w:spacing w:val="34"/>
          <w:w w:val="85"/>
          <w:sz w:val="21"/>
        </w:rPr>
        <w:t xml:space="preserve"> </w:t>
      </w:r>
      <w:r w:rsidRPr="001871E4">
        <w:rPr>
          <w:rFonts w:ascii="Arial"/>
          <w:b/>
          <w:color w:val="0000CC"/>
          <w:w w:val="85"/>
          <w:sz w:val="21"/>
        </w:rPr>
        <w:t>CONTENT</w:t>
      </w:r>
    </w:p>
    <w:p w14:paraId="0C950CF4" w14:textId="77777777" w:rsidR="00DD679F" w:rsidRDefault="00220B75">
      <w:pPr>
        <w:pStyle w:val="BodyText"/>
        <w:spacing w:before="76" w:line="254" w:lineRule="auto"/>
        <w:ind w:left="119" w:right="156"/>
      </w:pPr>
      <w:r>
        <w:rPr>
          <w:w w:val="95"/>
        </w:rPr>
        <w:t>Please disclose all financial relationships that you have had in the past 24 months with ineligible companies. An ineligible</w:t>
      </w:r>
      <w:r>
        <w:rPr>
          <w:spacing w:val="1"/>
          <w:w w:val="95"/>
        </w:rPr>
        <w:t xml:space="preserve"> </w:t>
      </w:r>
      <w:r>
        <w:rPr>
          <w:spacing w:val="-2"/>
          <w:w w:val="95"/>
        </w:rPr>
        <w:t>company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is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any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entity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whose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primary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business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is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producing,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marketing,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selling,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reselling,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or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distributing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health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care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products</w:t>
      </w:r>
      <w:r>
        <w:rPr>
          <w:w w:val="95"/>
        </w:rPr>
        <w:t xml:space="preserve"> </w:t>
      </w:r>
      <w:r>
        <w:t>used</w:t>
      </w:r>
      <w:r>
        <w:rPr>
          <w:spacing w:val="6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patients.</w:t>
      </w:r>
    </w:p>
    <w:p w14:paraId="4D1EB6BF" w14:textId="1C5F9091" w:rsidR="00DD679F" w:rsidRDefault="00220B75" w:rsidP="001C0F4A">
      <w:pPr>
        <w:pStyle w:val="BodyText"/>
        <w:spacing w:before="1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4505A629" wp14:editId="4502ED8A">
                <wp:simplePos x="0" y="0"/>
                <wp:positionH relativeFrom="page">
                  <wp:posOffset>6438900</wp:posOffset>
                </wp:positionH>
                <wp:positionV relativeFrom="paragraph">
                  <wp:posOffset>2042795</wp:posOffset>
                </wp:positionV>
                <wp:extent cx="114300" cy="114300"/>
                <wp:effectExtent l="0" t="0" r="0" b="0"/>
                <wp:wrapNone/>
                <wp:docPr id="4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DE05E" id="docshape13" o:spid="_x0000_s1026" style="position:absolute;margin-left:507pt;margin-top:160.85pt;width:9pt;height:9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" filled="f" strokeweight=".5pt">
                <w10:wrap anchorx="page"/>
              </v:rect>
            </w:pict>
          </mc:Fallback>
        </mc:AlternateContent>
      </w:r>
      <w:sdt>
        <w:sdtPr>
          <w:rPr>
            <w:w w:val="95"/>
          </w:rPr>
          <w:id w:val="509184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71E4">
            <w:rPr>
              <w:rFonts w:ascii="MS Gothic" w:eastAsia="MS Gothic" w:hAnsi="MS Gothic" w:hint="eastAsia"/>
              <w:w w:val="95"/>
            </w:rPr>
            <w:t>☐</w:t>
          </w:r>
        </w:sdtContent>
      </w:sdt>
      <w:r>
        <w:rPr>
          <w:w w:val="95"/>
        </w:rPr>
        <w:t>In</w:t>
      </w:r>
      <w:r>
        <w:rPr>
          <w:spacing w:val="19"/>
          <w:w w:val="95"/>
        </w:rPr>
        <w:t xml:space="preserve"> </w:t>
      </w:r>
      <w:r>
        <w:rPr>
          <w:w w:val="95"/>
        </w:rPr>
        <w:t>the</w:t>
      </w:r>
      <w:r>
        <w:rPr>
          <w:spacing w:val="20"/>
          <w:w w:val="95"/>
        </w:rPr>
        <w:t xml:space="preserve"> </w:t>
      </w:r>
      <w:r>
        <w:rPr>
          <w:w w:val="95"/>
        </w:rPr>
        <w:t>past</w:t>
      </w:r>
      <w:r>
        <w:rPr>
          <w:spacing w:val="20"/>
          <w:w w:val="95"/>
        </w:rPr>
        <w:t xml:space="preserve"> </w:t>
      </w:r>
      <w:r>
        <w:rPr>
          <w:w w:val="95"/>
        </w:rPr>
        <w:t>24</w:t>
      </w:r>
      <w:r>
        <w:rPr>
          <w:spacing w:val="19"/>
          <w:w w:val="95"/>
        </w:rPr>
        <w:t xml:space="preserve"> </w:t>
      </w:r>
      <w:r>
        <w:rPr>
          <w:w w:val="95"/>
        </w:rPr>
        <w:t>months,</w:t>
      </w:r>
      <w:r>
        <w:rPr>
          <w:spacing w:val="20"/>
          <w:w w:val="95"/>
        </w:rPr>
        <w:t xml:space="preserve"> </w:t>
      </w:r>
      <w:r>
        <w:rPr>
          <w:w w:val="95"/>
        </w:rPr>
        <w:t>I</w:t>
      </w:r>
      <w:r>
        <w:rPr>
          <w:spacing w:val="20"/>
          <w:w w:val="95"/>
        </w:rPr>
        <w:t xml:space="preserve"> </w:t>
      </w:r>
      <w:r>
        <w:rPr>
          <w:w w:val="95"/>
        </w:rPr>
        <w:t>have</w:t>
      </w:r>
      <w:r>
        <w:rPr>
          <w:spacing w:val="19"/>
          <w:w w:val="95"/>
        </w:rPr>
        <w:t xml:space="preserve"> </w:t>
      </w:r>
      <w:r>
        <w:rPr>
          <w:w w:val="95"/>
        </w:rPr>
        <w:t>not</w:t>
      </w:r>
      <w:r>
        <w:rPr>
          <w:spacing w:val="20"/>
          <w:w w:val="95"/>
        </w:rPr>
        <w:t xml:space="preserve"> </w:t>
      </w:r>
      <w:r>
        <w:rPr>
          <w:w w:val="95"/>
        </w:rPr>
        <w:t>had</w:t>
      </w:r>
      <w:r>
        <w:rPr>
          <w:spacing w:val="20"/>
          <w:w w:val="95"/>
        </w:rPr>
        <w:t xml:space="preserve"> </w:t>
      </w:r>
      <w:r>
        <w:rPr>
          <w:w w:val="95"/>
        </w:rPr>
        <w:t>any</w:t>
      </w:r>
      <w:r>
        <w:rPr>
          <w:spacing w:val="19"/>
          <w:w w:val="95"/>
        </w:rPr>
        <w:t xml:space="preserve"> </w:t>
      </w:r>
      <w:r>
        <w:rPr>
          <w:w w:val="95"/>
        </w:rPr>
        <w:t>financial</w:t>
      </w:r>
      <w:r>
        <w:rPr>
          <w:spacing w:val="20"/>
          <w:w w:val="95"/>
        </w:rPr>
        <w:t xml:space="preserve"> </w:t>
      </w:r>
      <w:r>
        <w:rPr>
          <w:w w:val="95"/>
        </w:rPr>
        <w:t>relationships</w:t>
      </w:r>
      <w:r>
        <w:rPr>
          <w:spacing w:val="20"/>
          <w:w w:val="95"/>
        </w:rPr>
        <w:t xml:space="preserve"> </w:t>
      </w:r>
      <w:r>
        <w:rPr>
          <w:w w:val="95"/>
        </w:rPr>
        <w:t>with</w:t>
      </w:r>
      <w:r>
        <w:rPr>
          <w:spacing w:val="19"/>
          <w:w w:val="95"/>
        </w:rPr>
        <w:t xml:space="preserve"> </w:t>
      </w:r>
      <w:r>
        <w:rPr>
          <w:w w:val="95"/>
        </w:rPr>
        <w:t>any</w:t>
      </w:r>
      <w:r>
        <w:rPr>
          <w:spacing w:val="20"/>
          <w:w w:val="95"/>
        </w:rPr>
        <w:t xml:space="preserve"> </w:t>
      </w:r>
      <w:r>
        <w:rPr>
          <w:w w:val="95"/>
        </w:rPr>
        <w:t>ineligible</w:t>
      </w:r>
      <w:r>
        <w:rPr>
          <w:spacing w:val="20"/>
          <w:w w:val="95"/>
        </w:rPr>
        <w:t xml:space="preserve"> </w:t>
      </w:r>
      <w:r>
        <w:rPr>
          <w:w w:val="95"/>
        </w:rPr>
        <w:t>companies.</w:t>
      </w:r>
    </w:p>
    <w:p w14:paraId="2E558984" w14:textId="77777777" w:rsidR="00DD679F" w:rsidRDefault="00DD679F">
      <w:pPr>
        <w:pStyle w:val="BodyText"/>
        <w:spacing w:before="2"/>
        <w:rPr>
          <w:sz w:val="18"/>
        </w:rPr>
      </w:pPr>
    </w:p>
    <w:tbl>
      <w:tblPr>
        <w:tblW w:w="0" w:type="auto"/>
        <w:tblInd w:w="13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1"/>
        <w:gridCol w:w="3600"/>
        <w:gridCol w:w="1440"/>
        <w:gridCol w:w="1459"/>
      </w:tblGrid>
      <w:tr w:rsidR="00DD679F" w14:paraId="12935B8C" w14:textId="77777777">
        <w:trPr>
          <w:trHeight w:val="2579"/>
        </w:trPr>
        <w:tc>
          <w:tcPr>
            <w:tcW w:w="4291" w:type="dxa"/>
            <w:tcBorders>
              <w:top w:val="nil"/>
              <w:left w:val="nil"/>
              <w:bottom w:val="nil"/>
            </w:tcBorders>
            <w:shd w:val="clear" w:color="auto" w:fill="006E97"/>
          </w:tcPr>
          <w:p w14:paraId="22895569" w14:textId="77777777" w:rsidR="00DD679F" w:rsidRDefault="00220B75">
            <w:pPr>
              <w:pStyle w:val="TableParagraph"/>
              <w:spacing w:before="91"/>
              <w:ind w:left="1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1"/>
                <w:w w:val="90"/>
                <w:sz w:val="18"/>
              </w:rPr>
              <w:t>Enter</w:t>
            </w:r>
            <w:r>
              <w:rPr>
                <w:rFonts w:ascii="Arial"/>
                <w:b/>
                <w:color w:val="FFFFFF"/>
                <w:spacing w:val="-15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w w:val="90"/>
                <w:sz w:val="18"/>
              </w:rPr>
              <w:t>the</w:t>
            </w:r>
            <w:r>
              <w:rPr>
                <w:rFonts w:ascii="Arial"/>
                <w:b/>
                <w:color w:val="FFFFFF"/>
                <w:spacing w:val="-15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w w:val="90"/>
                <w:sz w:val="18"/>
              </w:rPr>
              <w:t>Name</w:t>
            </w:r>
            <w:r>
              <w:rPr>
                <w:rFonts w:ascii="Arial"/>
                <w:b/>
                <w:color w:val="FFFFFF"/>
                <w:spacing w:val="-14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w w:val="90"/>
                <w:sz w:val="18"/>
              </w:rPr>
              <w:t>of</w:t>
            </w:r>
            <w:r>
              <w:rPr>
                <w:rFonts w:ascii="Arial"/>
                <w:b/>
                <w:color w:val="FFFFFF"/>
                <w:spacing w:val="-15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w w:val="90"/>
                <w:sz w:val="18"/>
              </w:rPr>
              <w:t>Ineligible</w:t>
            </w:r>
            <w:r>
              <w:rPr>
                <w:rFonts w:ascii="Arial"/>
                <w:b/>
                <w:color w:val="FFFFFF"/>
                <w:spacing w:val="-14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w w:val="90"/>
                <w:sz w:val="18"/>
              </w:rPr>
              <w:t>Company</w:t>
            </w:r>
          </w:p>
          <w:p w14:paraId="099E696D" w14:textId="77777777" w:rsidR="00DD679F" w:rsidRDefault="00220B75">
            <w:pPr>
              <w:pStyle w:val="TableParagraph"/>
              <w:spacing w:before="14" w:line="252" w:lineRule="auto"/>
              <w:ind w:left="125" w:right="281"/>
              <w:rPr>
                <w:i/>
                <w:sz w:val="18"/>
              </w:rPr>
            </w:pPr>
            <w:r>
              <w:rPr>
                <w:i/>
                <w:color w:val="FFFFFF"/>
                <w:spacing w:val="-3"/>
                <w:sz w:val="18"/>
              </w:rPr>
              <w:t xml:space="preserve">For specific examples </w:t>
            </w:r>
            <w:r>
              <w:rPr>
                <w:i/>
                <w:color w:val="FFFFFF"/>
                <w:spacing w:val="-2"/>
                <w:sz w:val="18"/>
              </w:rPr>
              <w:t>of ineligible companies, visit</w:t>
            </w:r>
            <w:r>
              <w:rPr>
                <w:i/>
                <w:color w:val="FFFFFF"/>
                <w:spacing w:val="-1"/>
                <w:sz w:val="18"/>
              </w:rPr>
              <w:t xml:space="preserve"> </w:t>
            </w:r>
            <w:hyperlink r:id="rId7">
              <w:r>
                <w:rPr>
                  <w:i/>
                  <w:color w:val="FFFFFF"/>
                  <w:spacing w:val="-3"/>
                  <w:sz w:val="18"/>
                </w:rPr>
                <w:t>https://accme.org/standards-resources</w:t>
              </w:r>
            </w:hyperlink>
            <w:r>
              <w:rPr>
                <w:i/>
                <w:color w:val="FFFFFF"/>
                <w:spacing w:val="-3"/>
                <w:sz w:val="18"/>
              </w:rPr>
              <w:t xml:space="preserve">. For each </w:t>
            </w:r>
            <w:r>
              <w:rPr>
                <w:i/>
                <w:color w:val="FFFFFF"/>
                <w:spacing w:val="-2"/>
                <w:sz w:val="18"/>
              </w:rPr>
              <w:t>financial</w:t>
            </w:r>
            <w:r>
              <w:rPr>
                <w:i/>
                <w:color w:val="FFFFFF"/>
                <w:spacing w:val="-1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relationship,</w:t>
            </w:r>
            <w:r>
              <w:rPr>
                <w:i/>
                <w:color w:val="FFFFFF"/>
                <w:spacing w:val="-27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enter</w:t>
            </w:r>
            <w:r>
              <w:rPr>
                <w:i/>
                <w:color w:val="FFFFFF"/>
                <w:spacing w:val="-27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the</w:t>
            </w:r>
            <w:r>
              <w:rPr>
                <w:i/>
                <w:color w:val="FFFFFF"/>
                <w:spacing w:val="-26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name</w:t>
            </w:r>
            <w:r>
              <w:rPr>
                <w:i/>
                <w:color w:val="FFFFFF"/>
                <w:spacing w:val="-27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of</w:t>
            </w:r>
            <w:r>
              <w:rPr>
                <w:i/>
                <w:color w:val="FFFFFF"/>
                <w:spacing w:val="-27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the</w:t>
            </w:r>
            <w:r>
              <w:rPr>
                <w:i/>
                <w:color w:val="FFFFFF"/>
                <w:spacing w:val="-26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ineligible</w:t>
            </w:r>
            <w:r>
              <w:rPr>
                <w:i/>
                <w:color w:val="FFFFFF"/>
                <w:spacing w:val="-27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company</w:t>
            </w:r>
            <w:r>
              <w:rPr>
                <w:i/>
                <w:color w:val="FFFFFF"/>
                <w:spacing w:val="-27"/>
                <w:sz w:val="18"/>
              </w:rPr>
              <w:t xml:space="preserve"> </w:t>
            </w:r>
            <w:r>
              <w:rPr>
                <w:i/>
                <w:color w:val="FFFFFF"/>
                <w:spacing w:val="-1"/>
                <w:sz w:val="18"/>
              </w:rPr>
              <w:t>and</w:t>
            </w:r>
            <w:r>
              <w:rPr>
                <w:i/>
                <w:color w:val="FFFFFF"/>
                <w:spacing w:val="-26"/>
                <w:sz w:val="18"/>
              </w:rPr>
              <w:t xml:space="preserve"> </w:t>
            </w:r>
            <w:r>
              <w:rPr>
                <w:i/>
                <w:color w:val="FFFFFF"/>
                <w:spacing w:val="-1"/>
                <w:sz w:val="18"/>
              </w:rPr>
              <w:t>the</w:t>
            </w:r>
            <w:r>
              <w:rPr>
                <w:i/>
                <w:color w:val="FFFFFF"/>
                <w:spacing w:val="-47"/>
                <w:sz w:val="18"/>
              </w:rPr>
              <w:t xml:space="preserve"> </w:t>
            </w:r>
            <w:r>
              <w:rPr>
                <w:i/>
                <w:color w:val="FFFFFF"/>
                <w:spacing w:val="-3"/>
                <w:sz w:val="18"/>
              </w:rPr>
              <w:t xml:space="preserve">nature of the financial </w:t>
            </w:r>
            <w:r>
              <w:rPr>
                <w:i/>
                <w:color w:val="FFFFFF"/>
                <w:spacing w:val="-2"/>
                <w:sz w:val="18"/>
              </w:rPr>
              <w:t>relationship(s). There is no minimum</w:t>
            </w:r>
            <w:r>
              <w:rPr>
                <w:i/>
                <w:color w:val="FFFFFF"/>
                <w:spacing w:val="-47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 xml:space="preserve">financial threshold; </w:t>
            </w:r>
            <w:r>
              <w:rPr>
                <w:i/>
                <w:color w:val="FFFFFF"/>
                <w:spacing w:val="-1"/>
                <w:sz w:val="18"/>
              </w:rPr>
              <w:t>we ask that you disclose all financial</w:t>
            </w:r>
            <w:r>
              <w:rPr>
                <w:i/>
                <w:color w:val="FFFFFF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relationships with ineligible companies, regardless of the</w:t>
            </w:r>
            <w:r>
              <w:rPr>
                <w:i/>
                <w:color w:val="FFFFFF"/>
                <w:spacing w:val="-1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amount</w:t>
            </w:r>
            <w:r>
              <w:rPr>
                <w:i/>
                <w:color w:val="FFFFFF"/>
                <w:spacing w:val="-27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and</w:t>
            </w:r>
            <w:r>
              <w:rPr>
                <w:i/>
                <w:color w:val="FFFFFF"/>
                <w:spacing w:val="-27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potential</w:t>
            </w:r>
            <w:r>
              <w:rPr>
                <w:i/>
                <w:color w:val="FFFFFF"/>
                <w:spacing w:val="-26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relevance</w:t>
            </w:r>
            <w:r>
              <w:rPr>
                <w:i/>
                <w:color w:val="FFFFFF"/>
                <w:spacing w:val="-27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to</w:t>
            </w:r>
            <w:r>
              <w:rPr>
                <w:i/>
                <w:color w:val="FFFFFF"/>
                <w:spacing w:val="-26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each</w:t>
            </w:r>
            <w:r>
              <w:rPr>
                <w:i/>
                <w:color w:val="FFFFFF"/>
                <w:spacing w:val="-27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relationship</w:t>
            </w:r>
            <w:r>
              <w:rPr>
                <w:i/>
                <w:color w:val="FFFFFF"/>
                <w:spacing w:val="-27"/>
                <w:sz w:val="18"/>
              </w:rPr>
              <w:t xml:space="preserve"> </w:t>
            </w:r>
            <w:r>
              <w:rPr>
                <w:i/>
                <w:color w:val="FFFFFF"/>
                <w:spacing w:val="-1"/>
                <w:sz w:val="18"/>
              </w:rPr>
              <w:t>to</w:t>
            </w:r>
          </w:p>
          <w:p w14:paraId="1D3F2AA1" w14:textId="77777777" w:rsidR="00DD679F" w:rsidRDefault="00220B75">
            <w:pPr>
              <w:pStyle w:val="TableParagraph"/>
              <w:spacing w:before="6"/>
              <w:ind w:left="125"/>
              <w:rPr>
                <w:i/>
                <w:sz w:val="18"/>
              </w:rPr>
            </w:pPr>
            <w:r>
              <w:rPr>
                <w:i/>
                <w:color w:val="FFFFFF"/>
                <w:spacing w:val="-3"/>
                <w:sz w:val="18"/>
              </w:rPr>
              <w:t>the</w:t>
            </w:r>
            <w:r>
              <w:rPr>
                <w:i/>
                <w:color w:val="FFFFFF"/>
                <w:spacing w:val="-27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education.</w:t>
            </w:r>
          </w:p>
        </w:tc>
        <w:tc>
          <w:tcPr>
            <w:tcW w:w="3600" w:type="dxa"/>
            <w:tcBorders>
              <w:top w:val="nil"/>
              <w:bottom w:val="nil"/>
            </w:tcBorders>
            <w:shd w:val="clear" w:color="auto" w:fill="006E97"/>
          </w:tcPr>
          <w:p w14:paraId="1B532687" w14:textId="77777777" w:rsidR="00DD679F" w:rsidRDefault="00220B75">
            <w:pPr>
              <w:pStyle w:val="TableParagraph"/>
              <w:spacing w:before="91" w:line="254" w:lineRule="auto"/>
              <w:ind w:left="120" w:right="124"/>
              <w:rPr>
                <w:i/>
                <w:sz w:val="18"/>
              </w:rPr>
            </w:pPr>
            <w:r>
              <w:rPr>
                <w:rFonts w:ascii="Arial"/>
                <w:b/>
                <w:color w:val="FFFFFF"/>
                <w:w w:val="90"/>
                <w:sz w:val="18"/>
              </w:rPr>
              <w:t>Enter</w:t>
            </w:r>
            <w:r>
              <w:rPr>
                <w:rFonts w:ascii="Arial"/>
                <w:b/>
                <w:color w:val="FFFFFF"/>
                <w:spacing w:val="7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w w:val="90"/>
                <w:sz w:val="18"/>
              </w:rPr>
              <w:t>the</w:t>
            </w:r>
            <w:r>
              <w:rPr>
                <w:rFonts w:ascii="Arial"/>
                <w:b/>
                <w:color w:val="FFFFFF"/>
                <w:spacing w:val="7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w w:val="90"/>
                <w:sz w:val="18"/>
              </w:rPr>
              <w:t>Nature</w:t>
            </w:r>
            <w:r>
              <w:rPr>
                <w:rFonts w:ascii="Arial"/>
                <w:b/>
                <w:color w:val="FFFFFF"/>
                <w:spacing w:val="7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w w:val="90"/>
                <w:sz w:val="18"/>
              </w:rPr>
              <w:t>of</w:t>
            </w:r>
            <w:r>
              <w:rPr>
                <w:rFonts w:ascii="Arial"/>
                <w:b/>
                <w:color w:val="FFFFFF"/>
                <w:spacing w:val="7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w w:val="90"/>
                <w:sz w:val="18"/>
              </w:rPr>
              <w:t>Financial</w:t>
            </w:r>
            <w:r>
              <w:rPr>
                <w:rFonts w:ascii="Arial"/>
                <w:b/>
                <w:color w:val="FFFFFF"/>
                <w:spacing w:val="7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w w:val="90"/>
                <w:sz w:val="18"/>
              </w:rPr>
              <w:t>Relationship</w:t>
            </w:r>
            <w:r>
              <w:rPr>
                <w:rFonts w:ascii="Arial"/>
                <w:b/>
                <w:color w:val="FFFFFF"/>
                <w:spacing w:val="1"/>
                <w:w w:val="90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>Examples</w:t>
            </w:r>
            <w:r>
              <w:rPr>
                <w:i/>
                <w:color w:val="FFFFFF"/>
                <w:spacing w:val="-27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>of</w:t>
            </w:r>
            <w:r>
              <w:rPr>
                <w:i/>
                <w:color w:val="FFFFFF"/>
                <w:spacing w:val="-26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>financial</w:t>
            </w:r>
            <w:r>
              <w:rPr>
                <w:i/>
                <w:color w:val="FFFFFF"/>
                <w:spacing w:val="-27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>relationships</w:t>
            </w:r>
            <w:r>
              <w:rPr>
                <w:i/>
                <w:color w:val="FFFFFF"/>
                <w:spacing w:val="-26"/>
                <w:sz w:val="18"/>
              </w:rPr>
              <w:t xml:space="preserve"> </w:t>
            </w:r>
            <w:r>
              <w:rPr>
                <w:i/>
                <w:color w:val="FFFFFF"/>
                <w:spacing w:val="-3"/>
                <w:sz w:val="18"/>
              </w:rPr>
              <w:t>include</w:t>
            </w:r>
            <w:r>
              <w:rPr>
                <w:i/>
                <w:color w:val="FFFFFF"/>
                <w:spacing w:val="-27"/>
                <w:sz w:val="18"/>
              </w:rPr>
              <w:t xml:space="preserve"> </w:t>
            </w:r>
            <w:r>
              <w:rPr>
                <w:i/>
                <w:color w:val="FFFFFF"/>
                <w:spacing w:val="-3"/>
                <w:sz w:val="18"/>
              </w:rPr>
              <w:t>employee,</w:t>
            </w:r>
            <w:r>
              <w:rPr>
                <w:i/>
                <w:color w:val="FFFFFF"/>
                <w:spacing w:val="-47"/>
                <w:sz w:val="18"/>
              </w:rPr>
              <w:t xml:space="preserve"> </w:t>
            </w:r>
            <w:r>
              <w:rPr>
                <w:i/>
                <w:color w:val="FFFFFF"/>
                <w:spacing w:val="-5"/>
                <w:sz w:val="18"/>
              </w:rPr>
              <w:t>researcher,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5"/>
                <w:sz w:val="18"/>
              </w:rPr>
              <w:t>consultant,</w:t>
            </w:r>
            <w:r>
              <w:rPr>
                <w:i/>
                <w:color w:val="FFFFFF"/>
                <w:spacing w:val="-27"/>
                <w:sz w:val="18"/>
              </w:rPr>
              <w:t xml:space="preserve"> </w:t>
            </w:r>
            <w:r>
              <w:rPr>
                <w:i/>
                <w:color w:val="FFFFFF"/>
                <w:spacing w:val="-5"/>
                <w:sz w:val="18"/>
              </w:rPr>
              <w:t>advisor,</w:t>
            </w:r>
            <w:r>
              <w:rPr>
                <w:i/>
                <w:color w:val="FFFFFF"/>
                <w:spacing w:val="-27"/>
                <w:sz w:val="18"/>
              </w:rPr>
              <w:t xml:space="preserve"> </w:t>
            </w:r>
            <w:r>
              <w:rPr>
                <w:i/>
                <w:color w:val="FFFFFF"/>
                <w:spacing w:val="-5"/>
                <w:sz w:val="18"/>
              </w:rPr>
              <w:t>speaker,</w:t>
            </w:r>
            <w:r>
              <w:rPr>
                <w:i/>
                <w:color w:val="FFFFFF"/>
                <w:spacing w:val="-27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>independent</w:t>
            </w:r>
            <w:r>
              <w:rPr>
                <w:i/>
                <w:color w:val="FFFFFF"/>
                <w:spacing w:val="-3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 xml:space="preserve">contractor (including contracted research), </w:t>
            </w:r>
            <w:r>
              <w:rPr>
                <w:i/>
                <w:color w:val="FFFFFF"/>
                <w:spacing w:val="-3"/>
                <w:sz w:val="18"/>
              </w:rPr>
              <w:t>royalties</w:t>
            </w:r>
            <w:r>
              <w:rPr>
                <w:i/>
                <w:color w:val="FFFFFF"/>
                <w:spacing w:val="-2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 xml:space="preserve">or patent beneficiary, executive </w:t>
            </w:r>
            <w:r>
              <w:rPr>
                <w:i/>
                <w:color w:val="FFFFFF"/>
                <w:spacing w:val="-3"/>
                <w:sz w:val="18"/>
              </w:rPr>
              <w:t>role, and ownership</w:t>
            </w:r>
            <w:r>
              <w:rPr>
                <w:i/>
                <w:color w:val="FFFFFF"/>
                <w:spacing w:val="-47"/>
                <w:sz w:val="18"/>
              </w:rPr>
              <w:t xml:space="preserve"> </w:t>
            </w:r>
            <w:r>
              <w:rPr>
                <w:i/>
                <w:color w:val="FFFFFF"/>
                <w:spacing w:val="-3"/>
                <w:sz w:val="18"/>
              </w:rPr>
              <w:t xml:space="preserve">interest. Individual stocks and stock options </w:t>
            </w:r>
            <w:r>
              <w:rPr>
                <w:i/>
                <w:color w:val="FFFFFF"/>
                <w:spacing w:val="-2"/>
                <w:sz w:val="18"/>
              </w:rPr>
              <w:t>should</w:t>
            </w:r>
            <w:r>
              <w:rPr>
                <w:i/>
                <w:color w:val="FFFFFF"/>
                <w:spacing w:val="-1"/>
                <w:sz w:val="18"/>
              </w:rPr>
              <w:t xml:space="preserve"> </w:t>
            </w:r>
            <w:r>
              <w:rPr>
                <w:i/>
                <w:color w:val="FFFFFF"/>
                <w:spacing w:val="-3"/>
                <w:sz w:val="18"/>
              </w:rPr>
              <w:t>be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3"/>
                <w:sz w:val="18"/>
              </w:rPr>
              <w:t>disclosed;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3"/>
                <w:sz w:val="18"/>
              </w:rPr>
              <w:t>diversified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3"/>
                <w:sz w:val="18"/>
              </w:rPr>
              <w:t>mutual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3"/>
                <w:sz w:val="18"/>
              </w:rPr>
              <w:t>funds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do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not</w:t>
            </w:r>
            <w:r>
              <w:rPr>
                <w:i/>
                <w:color w:val="FFFFFF"/>
                <w:spacing w:val="-27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need</w:t>
            </w:r>
          </w:p>
          <w:p w14:paraId="5FF9B9D2" w14:textId="77777777" w:rsidR="00DD679F" w:rsidRDefault="00220B75">
            <w:pPr>
              <w:pStyle w:val="TableParagraph"/>
              <w:spacing w:line="252" w:lineRule="auto"/>
              <w:ind w:left="120"/>
              <w:rPr>
                <w:i/>
                <w:sz w:val="18"/>
              </w:rPr>
            </w:pPr>
            <w:r>
              <w:rPr>
                <w:i/>
                <w:color w:val="FFFFFF"/>
                <w:spacing w:val="-3"/>
                <w:sz w:val="18"/>
              </w:rPr>
              <w:t>to be disclosed. Research funding from ineligible</w:t>
            </w:r>
            <w:r>
              <w:rPr>
                <w:i/>
                <w:color w:val="FFFFFF"/>
                <w:spacing w:val="-2"/>
                <w:sz w:val="18"/>
              </w:rPr>
              <w:t xml:space="preserve"> </w:t>
            </w:r>
            <w:r>
              <w:rPr>
                <w:i/>
                <w:color w:val="FFFFFF"/>
                <w:spacing w:val="-3"/>
                <w:sz w:val="18"/>
              </w:rPr>
              <w:t xml:space="preserve">companies should be disclosed by </w:t>
            </w:r>
            <w:r>
              <w:rPr>
                <w:i/>
                <w:color w:val="FFFFFF"/>
                <w:spacing w:val="-2"/>
                <w:sz w:val="18"/>
              </w:rPr>
              <w:t>the principal or</w:t>
            </w:r>
            <w:r>
              <w:rPr>
                <w:i/>
                <w:color w:val="FFFFFF"/>
                <w:spacing w:val="-1"/>
                <w:sz w:val="18"/>
              </w:rPr>
              <w:t xml:space="preserve"> </w:t>
            </w:r>
            <w:r>
              <w:rPr>
                <w:i/>
                <w:color w:val="FFFFFF"/>
                <w:spacing w:val="-3"/>
                <w:sz w:val="18"/>
              </w:rPr>
              <w:t>named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3"/>
                <w:sz w:val="18"/>
              </w:rPr>
              <w:t>investigator,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even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if</w:t>
            </w:r>
            <w:r>
              <w:rPr>
                <w:i/>
                <w:color w:val="FFFFFF"/>
                <w:spacing w:val="-27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that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individual’s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institution</w:t>
            </w:r>
            <w:r>
              <w:rPr>
                <w:i/>
                <w:color w:val="FFFFFF"/>
                <w:spacing w:val="-47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>receives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>the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>research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>grant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3"/>
                <w:sz w:val="18"/>
              </w:rPr>
              <w:t>and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3"/>
                <w:sz w:val="18"/>
              </w:rPr>
              <w:t>manages</w:t>
            </w:r>
            <w:r>
              <w:rPr>
                <w:i/>
                <w:color w:val="FFFFFF"/>
                <w:spacing w:val="-27"/>
                <w:sz w:val="18"/>
              </w:rPr>
              <w:t xml:space="preserve"> </w:t>
            </w:r>
            <w:r>
              <w:rPr>
                <w:i/>
                <w:color w:val="FFFFFF"/>
                <w:spacing w:val="-3"/>
                <w:sz w:val="18"/>
              </w:rPr>
              <w:t>the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3"/>
                <w:sz w:val="18"/>
              </w:rPr>
              <w:t>funds.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006E97"/>
          </w:tcPr>
          <w:p w14:paraId="0A5A90A6" w14:textId="77777777" w:rsidR="00DD679F" w:rsidRDefault="00220B75">
            <w:pPr>
              <w:pStyle w:val="TableParagraph"/>
              <w:spacing w:before="90" w:line="254" w:lineRule="auto"/>
              <w:ind w:left="120" w:right="109"/>
              <w:rPr>
                <w:i/>
                <w:sz w:val="18"/>
              </w:rPr>
            </w:pPr>
            <w:r>
              <w:rPr>
                <w:rFonts w:ascii="Arial"/>
                <w:b/>
                <w:color w:val="FFFFFF"/>
                <w:w w:val="90"/>
                <w:sz w:val="18"/>
              </w:rPr>
              <w:t>Content</w:t>
            </w:r>
            <w:r>
              <w:rPr>
                <w:rFonts w:ascii="Arial"/>
                <w:b/>
                <w:color w:val="FFFFFF"/>
                <w:spacing w:val="40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w w:val="90"/>
                <w:sz w:val="18"/>
              </w:rPr>
              <w:t>Area</w:t>
            </w:r>
            <w:r>
              <w:rPr>
                <w:rFonts w:ascii="Arial"/>
                <w:b/>
                <w:color w:val="FFFFFF"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w w:val="90"/>
                <w:sz w:val="18"/>
              </w:rPr>
              <w:t>of</w:t>
            </w:r>
            <w:r>
              <w:rPr>
                <w:rFonts w:ascii="Arial"/>
                <w:b/>
                <w:color w:val="FFFFFF"/>
                <w:spacing w:val="11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w w:val="90"/>
                <w:sz w:val="18"/>
              </w:rPr>
              <w:t>Relationship</w:t>
            </w:r>
            <w:r>
              <w:rPr>
                <w:rFonts w:ascii="Arial"/>
                <w:b/>
                <w:color w:val="FFFFFF"/>
                <w:spacing w:val="-42"/>
                <w:w w:val="90"/>
                <w:sz w:val="18"/>
              </w:rPr>
              <w:t xml:space="preserve"> </w:t>
            </w:r>
            <w:r>
              <w:rPr>
                <w:i/>
                <w:color w:val="FFFFFF"/>
                <w:spacing w:val="-3"/>
                <w:sz w:val="18"/>
              </w:rPr>
              <w:t>Provide</w:t>
            </w:r>
            <w:r>
              <w:rPr>
                <w:i/>
                <w:color w:val="FFFFFF"/>
                <w:spacing w:val="-32"/>
                <w:sz w:val="18"/>
              </w:rPr>
              <w:t xml:space="preserve"> </w:t>
            </w:r>
            <w:r>
              <w:rPr>
                <w:i/>
                <w:color w:val="FFFFFF"/>
                <w:spacing w:val="-3"/>
                <w:sz w:val="18"/>
              </w:rPr>
              <w:t>the</w:t>
            </w:r>
            <w:r>
              <w:rPr>
                <w:i/>
                <w:color w:val="FFFFFF"/>
                <w:spacing w:val="-31"/>
                <w:sz w:val="18"/>
              </w:rPr>
              <w:t xml:space="preserve"> </w:t>
            </w:r>
            <w:r>
              <w:rPr>
                <w:i/>
                <w:color w:val="FFFFFF"/>
                <w:spacing w:val="-3"/>
                <w:sz w:val="18"/>
              </w:rPr>
              <w:t>content</w:t>
            </w:r>
            <w:r>
              <w:rPr>
                <w:i/>
                <w:color w:val="FFFFFF"/>
                <w:spacing w:val="-47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>area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>or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>focus</w:t>
            </w:r>
          </w:p>
          <w:p w14:paraId="4F6BDE3C" w14:textId="77777777" w:rsidR="00DD679F" w:rsidRDefault="00220B75">
            <w:pPr>
              <w:pStyle w:val="TableParagraph"/>
              <w:spacing w:line="252" w:lineRule="auto"/>
              <w:ind w:left="120" w:right="107"/>
              <w:rPr>
                <w:i/>
                <w:sz w:val="18"/>
              </w:rPr>
            </w:pPr>
            <w:r>
              <w:rPr>
                <w:i/>
                <w:color w:val="FFFFFF"/>
                <w:spacing w:val="-2"/>
                <w:sz w:val="18"/>
              </w:rPr>
              <w:t>of the ineligible</w:t>
            </w:r>
            <w:r>
              <w:rPr>
                <w:i/>
                <w:color w:val="FFFFFF"/>
                <w:spacing w:val="-1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>company’s</w:t>
            </w:r>
            <w:r>
              <w:rPr>
                <w:i/>
                <w:color w:val="FFFFFF"/>
                <w:spacing w:val="-25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>product</w:t>
            </w:r>
            <w:r>
              <w:rPr>
                <w:i/>
                <w:color w:val="FFFFFF"/>
                <w:spacing w:val="-47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>or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>service.</w:t>
            </w:r>
          </w:p>
        </w:tc>
        <w:tc>
          <w:tcPr>
            <w:tcW w:w="1459" w:type="dxa"/>
            <w:tcBorders>
              <w:top w:val="nil"/>
              <w:bottom w:val="nil"/>
              <w:right w:val="nil"/>
            </w:tcBorders>
            <w:shd w:val="clear" w:color="auto" w:fill="006E97"/>
          </w:tcPr>
          <w:p w14:paraId="78398AE5" w14:textId="77777777" w:rsidR="00DD679F" w:rsidRDefault="00220B75">
            <w:pPr>
              <w:pStyle w:val="TableParagraph"/>
              <w:spacing w:before="90" w:line="254" w:lineRule="auto"/>
              <w:ind w:left="120" w:right="1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w w:val="95"/>
                <w:sz w:val="18"/>
              </w:rPr>
              <w:t>Has the</w:t>
            </w:r>
            <w:r>
              <w:rPr>
                <w:rFonts w:ascii="Arial"/>
                <w:b/>
                <w:color w:val="FFFFFF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w w:val="90"/>
                <w:sz w:val="18"/>
              </w:rPr>
              <w:t>Relationship</w:t>
            </w:r>
            <w:r>
              <w:rPr>
                <w:rFonts w:ascii="Arial"/>
                <w:b/>
                <w:color w:val="FFFFFF"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Ended?</w:t>
            </w:r>
          </w:p>
          <w:p w14:paraId="529270FF" w14:textId="77777777" w:rsidR="00DD679F" w:rsidRDefault="00220B75">
            <w:pPr>
              <w:pStyle w:val="TableParagraph"/>
              <w:spacing w:before="3" w:line="252" w:lineRule="auto"/>
              <w:ind w:left="120" w:right="127"/>
              <w:rPr>
                <w:i/>
                <w:sz w:val="18"/>
              </w:rPr>
            </w:pPr>
            <w:r>
              <w:rPr>
                <w:i/>
                <w:color w:val="FFFFFF"/>
                <w:spacing w:val="-3"/>
                <w:sz w:val="18"/>
              </w:rPr>
              <w:t>If the financial</w:t>
            </w:r>
            <w:r>
              <w:rPr>
                <w:i/>
                <w:color w:val="FFFFFF"/>
                <w:spacing w:val="-2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>relationship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>existed</w:t>
            </w:r>
            <w:r>
              <w:rPr>
                <w:i/>
                <w:color w:val="FFFFFF"/>
                <w:spacing w:val="-47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during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the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last</w:t>
            </w:r>
          </w:p>
          <w:p w14:paraId="5705BF93" w14:textId="77777777" w:rsidR="00DD679F" w:rsidRDefault="00220B75">
            <w:pPr>
              <w:pStyle w:val="TableParagraph"/>
              <w:spacing w:before="3" w:line="252" w:lineRule="auto"/>
              <w:ind w:left="120" w:right="163"/>
              <w:rPr>
                <w:i/>
                <w:sz w:val="18"/>
              </w:rPr>
            </w:pPr>
            <w:r>
              <w:rPr>
                <w:i/>
                <w:color w:val="FFFFFF"/>
                <w:spacing w:val="-4"/>
                <w:sz w:val="18"/>
              </w:rPr>
              <w:t>24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>months</w:t>
            </w:r>
            <w:r>
              <w:rPr>
                <w:i/>
                <w:color w:val="FFFFFF"/>
                <w:spacing w:val="-27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>but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3"/>
                <w:sz w:val="18"/>
              </w:rPr>
              <w:t>has</w:t>
            </w:r>
            <w:r>
              <w:rPr>
                <w:i/>
                <w:color w:val="FFFFFF"/>
                <w:spacing w:val="-47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>now</w:t>
            </w:r>
            <w:r>
              <w:rPr>
                <w:i/>
                <w:color w:val="FFFFFF"/>
                <w:spacing w:val="-28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>ended,</w:t>
            </w:r>
            <w:r>
              <w:rPr>
                <w:i/>
                <w:color w:val="FFFFFF"/>
                <w:spacing w:val="-27"/>
                <w:sz w:val="18"/>
              </w:rPr>
              <w:t xml:space="preserve"> </w:t>
            </w:r>
            <w:r>
              <w:rPr>
                <w:i/>
                <w:color w:val="FFFFFF"/>
                <w:spacing w:val="-3"/>
                <w:sz w:val="18"/>
              </w:rPr>
              <w:t>please</w:t>
            </w:r>
            <w:r>
              <w:rPr>
                <w:i/>
                <w:color w:val="FFFFFF"/>
                <w:spacing w:val="-47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 xml:space="preserve">check </w:t>
            </w:r>
            <w:r>
              <w:rPr>
                <w:i/>
                <w:color w:val="FFFFFF"/>
                <w:spacing w:val="-3"/>
                <w:sz w:val="18"/>
              </w:rPr>
              <w:t>the box in</w:t>
            </w:r>
            <w:r>
              <w:rPr>
                <w:i/>
                <w:color w:val="FFFFFF"/>
                <w:spacing w:val="-2"/>
                <w:sz w:val="18"/>
              </w:rPr>
              <w:t xml:space="preserve"> this column </w:t>
            </w:r>
            <w:r>
              <w:rPr>
                <w:i/>
                <w:color w:val="FFFFFF"/>
                <w:spacing w:val="-1"/>
                <w:sz w:val="18"/>
              </w:rPr>
              <w:t>and</w:t>
            </w:r>
            <w:r>
              <w:rPr>
                <w:i/>
                <w:color w:val="FFFFFF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>enter</w:t>
            </w:r>
            <w:r>
              <w:rPr>
                <w:i/>
                <w:color w:val="FFFFFF"/>
                <w:spacing w:val="-27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>the</w:t>
            </w:r>
            <w:r>
              <w:rPr>
                <w:i/>
                <w:color w:val="FFFFFF"/>
                <w:spacing w:val="-27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>end</w:t>
            </w:r>
            <w:r>
              <w:rPr>
                <w:i/>
                <w:color w:val="FFFFFF"/>
                <w:spacing w:val="-26"/>
                <w:sz w:val="18"/>
              </w:rPr>
              <w:t xml:space="preserve"> </w:t>
            </w:r>
            <w:r>
              <w:rPr>
                <w:i/>
                <w:color w:val="FFFFFF"/>
                <w:spacing w:val="-4"/>
                <w:sz w:val="18"/>
              </w:rPr>
              <w:t>date.</w:t>
            </w:r>
          </w:p>
        </w:tc>
      </w:tr>
      <w:tr w:rsidR="00DD679F" w14:paraId="4A2EF24E" w14:textId="77777777">
        <w:trPr>
          <w:trHeight w:val="260"/>
        </w:trPr>
        <w:tc>
          <w:tcPr>
            <w:tcW w:w="4291" w:type="dxa"/>
            <w:tcBorders>
              <w:top w:val="nil"/>
              <w:left w:val="single" w:sz="4" w:space="0" w:color="006E97"/>
              <w:bottom w:val="single" w:sz="4" w:space="0" w:color="006E97"/>
              <w:right w:val="single" w:sz="4" w:space="0" w:color="006E97"/>
            </w:tcBorders>
            <w:shd w:val="clear" w:color="auto" w:fill="DDE5EB"/>
          </w:tcPr>
          <w:p w14:paraId="3A2BC7FA" w14:textId="77777777" w:rsidR="00DD679F" w:rsidRDefault="00220B75">
            <w:pPr>
              <w:pStyle w:val="TableParagraph"/>
              <w:spacing w:before="30" w:line="210" w:lineRule="exact"/>
              <w:ind w:left="121"/>
              <w:rPr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EXAMPLE:</w:t>
            </w:r>
            <w:r>
              <w:rPr>
                <w:rFonts w:ascii="Arial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ABC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Company</w:t>
            </w:r>
          </w:p>
        </w:tc>
        <w:tc>
          <w:tcPr>
            <w:tcW w:w="3600" w:type="dxa"/>
            <w:tcBorders>
              <w:top w:val="nil"/>
              <w:left w:val="single" w:sz="4" w:space="0" w:color="006E97"/>
              <w:bottom w:val="single" w:sz="4" w:space="0" w:color="006E97"/>
              <w:right w:val="single" w:sz="4" w:space="0" w:color="006E97"/>
            </w:tcBorders>
            <w:shd w:val="clear" w:color="auto" w:fill="DDE5EB"/>
          </w:tcPr>
          <w:p w14:paraId="3CA38B8D" w14:textId="77777777" w:rsidR="00DD679F" w:rsidRDefault="00220B75">
            <w:pPr>
              <w:pStyle w:val="TableParagraph"/>
              <w:spacing w:before="36" w:line="203" w:lineRule="exact"/>
              <w:ind w:left="120"/>
              <w:rPr>
                <w:sz w:val="18"/>
              </w:rPr>
            </w:pPr>
            <w:r>
              <w:rPr>
                <w:w w:val="105"/>
                <w:sz w:val="18"/>
              </w:rPr>
              <w:t>Consultant</w:t>
            </w:r>
          </w:p>
        </w:tc>
        <w:tc>
          <w:tcPr>
            <w:tcW w:w="1440" w:type="dxa"/>
            <w:tcBorders>
              <w:top w:val="nil"/>
              <w:left w:val="single" w:sz="4" w:space="0" w:color="006E97"/>
              <w:bottom w:val="single" w:sz="4" w:space="0" w:color="006E97"/>
              <w:right w:val="single" w:sz="4" w:space="0" w:color="006E97"/>
            </w:tcBorders>
            <w:shd w:val="clear" w:color="auto" w:fill="DDE5EB"/>
          </w:tcPr>
          <w:p w14:paraId="692D6FDF" w14:textId="77777777" w:rsidR="00DD679F" w:rsidRDefault="00220B75">
            <w:pPr>
              <w:pStyle w:val="TableParagraph"/>
              <w:spacing w:before="36" w:line="203" w:lineRule="exact"/>
              <w:ind w:left="120"/>
              <w:rPr>
                <w:sz w:val="18"/>
              </w:rPr>
            </w:pPr>
            <w:r>
              <w:rPr>
                <w:w w:val="105"/>
                <w:sz w:val="18"/>
              </w:rPr>
              <w:t>Diabetes</w:t>
            </w:r>
          </w:p>
        </w:tc>
        <w:tc>
          <w:tcPr>
            <w:tcW w:w="1459" w:type="dxa"/>
            <w:tcBorders>
              <w:top w:val="nil"/>
              <w:left w:val="single" w:sz="4" w:space="0" w:color="006E97"/>
              <w:bottom w:val="single" w:sz="4" w:space="0" w:color="006E97"/>
              <w:right w:val="single" w:sz="4" w:space="0" w:color="006E97"/>
            </w:tcBorders>
            <w:shd w:val="clear" w:color="auto" w:fill="DDE5EB"/>
          </w:tcPr>
          <w:p w14:paraId="0F299B13" w14:textId="77777777" w:rsidR="00DD679F" w:rsidRDefault="00220B75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line="240" w:lineRule="exact"/>
              <w:rPr>
                <w:sz w:val="18"/>
              </w:rPr>
            </w:pPr>
            <w:r>
              <w:rPr>
                <w:w w:val="105"/>
                <w:sz w:val="18"/>
              </w:rPr>
              <w:t>8/5/20</w:t>
            </w:r>
          </w:p>
        </w:tc>
      </w:tr>
      <w:tr w:rsidR="00DD679F" w14:paraId="60D7F3FB" w14:textId="77777777">
        <w:trPr>
          <w:trHeight w:val="270"/>
        </w:trPr>
        <w:tc>
          <w:tcPr>
            <w:tcW w:w="4291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06128257" w14:textId="44275ED3" w:rsidR="00DD679F" w:rsidRDefault="00DD6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0F1EFB95" w14:textId="77777777" w:rsidR="00DD679F" w:rsidRDefault="00DD6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32A62A8B" w14:textId="77777777" w:rsidR="00DD679F" w:rsidRDefault="00DD6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2BBADECE" w14:textId="77777777" w:rsidR="00DD679F" w:rsidRDefault="00DD679F">
            <w:pPr>
              <w:pStyle w:val="TableParagraph"/>
              <w:spacing w:before="2"/>
              <w:rPr>
                <w:rFonts w:ascii="Cambria"/>
                <w:sz w:val="6"/>
              </w:rPr>
            </w:pPr>
          </w:p>
          <w:sdt>
            <w:sdtPr>
              <w:rPr>
                <w:rFonts w:ascii="Cambria"/>
                <w:sz w:val="17"/>
              </w:rPr>
              <w:id w:val="-1188401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02432D" w14:textId="7D73B788" w:rsidR="00DD679F" w:rsidRDefault="001871E4">
                <w:pPr>
                  <w:pStyle w:val="TableParagraph"/>
                  <w:spacing w:line="170" w:lineRule="exact"/>
                  <w:ind w:left="89"/>
                  <w:rPr>
                    <w:rFonts w:ascii="Cambria"/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p>
            </w:sdtContent>
          </w:sdt>
        </w:tc>
      </w:tr>
      <w:tr w:rsidR="00DD679F" w14:paraId="5C606DD1" w14:textId="77777777">
        <w:trPr>
          <w:trHeight w:val="270"/>
        </w:trPr>
        <w:tc>
          <w:tcPr>
            <w:tcW w:w="4291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57B7CDD5" w14:textId="77777777" w:rsidR="00DD679F" w:rsidRDefault="00DD6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41604290" w14:textId="77777777" w:rsidR="00DD679F" w:rsidRDefault="00DD6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24E67484" w14:textId="77777777" w:rsidR="00DD679F" w:rsidRDefault="00DD6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3810BC80" w14:textId="77777777" w:rsidR="00DD679F" w:rsidRDefault="00DD679F">
            <w:pPr>
              <w:pStyle w:val="TableParagraph"/>
              <w:spacing w:before="1"/>
              <w:rPr>
                <w:rFonts w:ascii="Cambria"/>
                <w:sz w:val="4"/>
              </w:rPr>
            </w:pPr>
          </w:p>
          <w:sdt>
            <w:sdtPr>
              <w:rPr>
                <w:rFonts w:ascii="Cambria"/>
                <w:sz w:val="17"/>
              </w:rPr>
              <w:id w:val="1008634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1C5E74" w14:textId="5F87B642" w:rsidR="00DD679F" w:rsidRDefault="001871E4">
                <w:pPr>
                  <w:pStyle w:val="TableParagraph"/>
                  <w:spacing w:line="170" w:lineRule="exact"/>
                  <w:ind w:left="89"/>
                  <w:rPr>
                    <w:rFonts w:ascii="Cambria"/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p>
            </w:sdtContent>
          </w:sdt>
        </w:tc>
      </w:tr>
      <w:tr w:rsidR="00DD679F" w14:paraId="33E3211D" w14:textId="77777777">
        <w:trPr>
          <w:trHeight w:val="270"/>
        </w:trPr>
        <w:tc>
          <w:tcPr>
            <w:tcW w:w="4291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7A61D77E" w14:textId="77777777" w:rsidR="00DD679F" w:rsidRDefault="00DD6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1695048C" w14:textId="77777777" w:rsidR="00DD679F" w:rsidRDefault="00DD6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6DDC276E" w14:textId="77777777" w:rsidR="00DD679F" w:rsidRDefault="00DD679F">
            <w:pPr>
              <w:pStyle w:val="TableParagraph"/>
              <w:rPr>
                <w:rFonts w:ascii="Times New Roman"/>
                <w:sz w:val="18"/>
              </w:rPr>
            </w:pPr>
          </w:p>
        </w:tc>
        <w:sdt>
          <w:sdtPr>
            <w:rPr>
              <w:rFonts w:ascii="Cambria"/>
              <w:sz w:val="17"/>
            </w:rPr>
            <w:id w:val="-265224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9" w:type="dxa"/>
                <w:tcBorders>
                  <w:top w:val="single" w:sz="4" w:space="0" w:color="006E97"/>
                  <w:left w:val="single" w:sz="4" w:space="0" w:color="006E97"/>
                  <w:bottom w:val="single" w:sz="4" w:space="0" w:color="006E97"/>
                  <w:right w:val="single" w:sz="4" w:space="0" w:color="006E97"/>
                </w:tcBorders>
              </w:tcPr>
              <w:p w14:paraId="31E1861F" w14:textId="697F7D18" w:rsidR="00DD679F" w:rsidRDefault="001871E4">
                <w:pPr>
                  <w:pStyle w:val="TableParagraph"/>
                  <w:spacing w:line="170" w:lineRule="exact"/>
                  <w:ind w:left="89"/>
                  <w:rPr>
                    <w:rFonts w:ascii="Cambria"/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p>
            </w:tc>
          </w:sdtContent>
        </w:sdt>
      </w:tr>
      <w:tr w:rsidR="00DD679F" w14:paraId="0B317713" w14:textId="77777777">
        <w:trPr>
          <w:trHeight w:val="270"/>
        </w:trPr>
        <w:tc>
          <w:tcPr>
            <w:tcW w:w="4291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2B7A24D0" w14:textId="77777777" w:rsidR="00DD679F" w:rsidRDefault="00DD6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07E2F9C9" w14:textId="77777777" w:rsidR="00DD679F" w:rsidRDefault="00DD6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29954CAB" w14:textId="77777777" w:rsidR="00DD679F" w:rsidRDefault="00DD6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5FAAFBE2" w14:textId="77777777" w:rsidR="00DD679F" w:rsidRDefault="00DD679F">
            <w:pPr>
              <w:pStyle w:val="TableParagraph"/>
              <w:spacing w:before="3"/>
              <w:rPr>
                <w:rFonts w:ascii="Cambria"/>
                <w:sz w:val="3"/>
              </w:rPr>
            </w:pPr>
          </w:p>
          <w:sdt>
            <w:sdtPr>
              <w:rPr>
                <w:rFonts w:ascii="Cambria"/>
                <w:sz w:val="17"/>
              </w:rPr>
              <w:id w:val="7429119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8DFD0B" w14:textId="567CE87D" w:rsidR="00DD679F" w:rsidRDefault="001871E4">
                <w:pPr>
                  <w:pStyle w:val="TableParagraph"/>
                  <w:spacing w:line="170" w:lineRule="exact"/>
                  <w:ind w:left="89"/>
                  <w:rPr>
                    <w:rFonts w:ascii="Cambria"/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p>
            </w:sdtContent>
          </w:sdt>
        </w:tc>
      </w:tr>
      <w:tr w:rsidR="00DD679F" w14:paraId="5670D358" w14:textId="77777777">
        <w:trPr>
          <w:trHeight w:val="270"/>
        </w:trPr>
        <w:tc>
          <w:tcPr>
            <w:tcW w:w="4291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03B1D2D9" w14:textId="77777777" w:rsidR="00DD679F" w:rsidRDefault="00DD6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57F2721F" w14:textId="77777777" w:rsidR="00DD679F" w:rsidRDefault="00DD6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0B10FE4F" w14:textId="77777777" w:rsidR="00DD679F" w:rsidRDefault="00DD679F">
            <w:pPr>
              <w:pStyle w:val="TableParagraph"/>
              <w:rPr>
                <w:rFonts w:ascii="Times New Roman"/>
                <w:sz w:val="18"/>
              </w:rPr>
            </w:pPr>
          </w:p>
        </w:tc>
        <w:sdt>
          <w:sdtPr>
            <w:rPr>
              <w:rFonts w:ascii="Cambria"/>
              <w:sz w:val="17"/>
            </w:rPr>
            <w:id w:val="1095981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9" w:type="dxa"/>
                <w:tcBorders>
                  <w:top w:val="single" w:sz="4" w:space="0" w:color="006E97"/>
                  <w:left w:val="single" w:sz="4" w:space="0" w:color="006E97"/>
                  <w:bottom w:val="single" w:sz="4" w:space="0" w:color="006E97"/>
                  <w:right w:val="single" w:sz="4" w:space="0" w:color="006E97"/>
                </w:tcBorders>
              </w:tcPr>
              <w:p w14:paraId="25F8D785" w14:textId="439F1A22" w:rsidR="00DD679F" w:rsidRDefault="001871E4">
                <w:pPr>
                  <w:pStyle w:val="TableParagraph"/>
                  <w:spacing w:line="170" w:lineRule="exact"/>
                  <w:ind w:left="89"/>
                  <w:rPr>
                    <w:rFonts w:ascii="Cambria"/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p>
            </w:tc>
          </w:sdtContent>
        </w:sdt>
      </w:tr>
      <w:tr w:rsidR="00DD679F" w14:paraId="355DC074" w14:textId="77777777">
        <w:trPr>
          <w:trHeight w:val="270"/>
        </w:trPr>
        <w:tc>
          <w:tcPr>
            <w:tcW w:w="4291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4168C27E" w14:textId="77777777" w:rsidR="00DD679F" w:rsidRDefault="00DD6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6AFA2859" w14:textId="77777777" w:rsidR="00DD679F" w:rsidRDefault="00DD6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19EAD09A" w14:textId="77777777" w:rsidR="00DD679F" w:rsidRDefault="00DD6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60515792" w14:textId="6F5029EC" w:rsidR="00DD679F" w:rsidRDefault="00DD679F">
            <w:pPr>
              <w:pStyle w:val="TableParagraph"/>
              <w:spacing w:before="1"/>
              <w:rPr>
                <w:rFonts w:ascii="Cambria"/>
                <w:sz w:val="4"/>
              </w:rPr>
            </w:pPr>
          </w:p>
          <w:sdt>
            <w:sdtPr>
              <w:rPr>
                <w:rFonts w:ascii="Cambria"/>
                <w:sz w:val="17"/>
              </w:rPr>
              <w:id w:val="-8884960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995BA6" w14:textId="4E923205" w:rsidR="00DD679F" w:rsidRDefault="001871E4">
                <w:pPr>
                  <w:pStyle w:val="TableParagraph"/>
                  <w:spacing w:line="170" w:lineRule="exact"/>
                  <w:ind w:left="89"/>
                  <w:rPr>
                    <w:rFonts w:ascii="Cambria"/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p>
            </w:sdtContent>
          </w:sdt>
        </w:tc>
      </w:tr>
      <w:tr w:rsidR="00DD679F" w14:paraId="4C3BAAF1" w14:textId="77777777">
        <w:trPr>
          <w:trHeight w:val="270"/>
        </w:trPr>
        <w:tc>
          <w:tcPr>
            <w:tcW w:w="4291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68ACF11D" w14:textId="77777777" w:rsidR="00DD679F" w:rsidRDefault="00DD6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4DAAD09B" w14:textId="77777777" w:rsidR="00DD679F" w:rsidRDefault="00DD6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2D11B9CE" w14:textId="77777777" w:rsidR="00DD679F" w:rsidRDefault="00DD6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1C11D21B" w14:textId="77777777" w:rsidR="00DD679F" w:rsidRDefault="00DD679F">
            <w:pPr>
              <w:pStyle w:val="TableParagraph"/>
              <w:spacing w:before="8"/>
              <w:rPr>
                <w:rFonts w:ascii="Cambria"/>
                <w:sz w:val="3"/>
              </w:rPr>
            </w:pPr>
          </w:p>
          <w:sdt>
            <w:sdtPr>
              <w:rPr>
                <w:rFonts w:ascii="Cambria"/>
                <w:sz w:val="17"/>
              </w:rPr>
              <w:id w:val="-11308590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B6071C" w14:textId="16B5A7D5" w:rsidR="00DD679F" w:rsidRDefault="001871E4">
                <w:pPr>
                  <w:pStyle w:val="TableParagraph"/>
                  <w:spacing w:line="170" w:lineRule="exact"/>
                  <w:ind w:left="89"/>
                  <w:rPr>
                    <w:rFonts w:ascii="Cambria"/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p>
            </w:sdtContent>
          </w:sdt>
        </w:tc>
      </w:tr>
      <w:tr w:rsidR="00DD679F" w14:paraId="7B228D6B" w14:textId="77777777">
        <w:trPr>
          <w:trHeight w:val="270"/>
        </w:trPr>
        <w:tc>
          <w:tcPr>
            <w:tcW w:w="4291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2819BD70" w14:textId="77777777" w:rsidR="00DD679F" w:rsidRDefault="00DD6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7E853C03" w14:textId="77777777" w:rsidR="00DD679F" w:rsidRDefault="00DD6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585C467C" w14:textId="77777777" w:rsidR="00DD679F" w:rsidRDefault="00DD67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single" w:sz="4" w:space="0" w:color="006E97"/>
              <w:left w:val="single" w:sz="4" w:space="0" w:color="006E97"/>
              <w:bottom w:val="single" w:sz="4" w:space="0" w:color="006E97"/>
              <w:right w:val="single" w:sz="4" w:space="0" w:color="006E97"/>
            </w:tcBorders>
          </w:tcPr>
          <w:p w14:paraId="6708E593" w14:textId="77777777" w:rsidR="00DD679F" w:rsidRDefault="00DD679F">
            <w:pPr>
              <w:pStyle w:val="TableParagraph"/>
              <w:spacing w:before="3"/>
              <w:rPr>
                <w:rFonts w:ascii="Cambria"/>
                <w:sz w:val="3"/>
              </w:rPr>
            </w:pPr>
          </w:p>
          <w:sdt>
            <w:sdtPr>
              <w:rPr>
                <w:rFonts w:ascii="Cambria"/>
                <w:sz w:val="17"/>
              </w:rPr>
              <w:id w:val="-2729347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5C3322" w14:textId="09AFB87B" w:rsidR="00DD679F" w:rsidRDefault="001871E4">
                <w:pPr>
                  <w:pStyle w:val="TableParagraph"/>
                  <w:spacing w:line="170" w:lineRule="exact"/>
                  <w:ind w:left="89"/>
                  <w:rPr>
                    <w:rFonts w:ascii="Cambria"/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p>
            </w:sdtContent>
          </w:sdt>
        </w:tc>
      </w:tr>
    </w:tbl>
    <w:p w14:paraId="6379E211" w14:textId="77777777" w:rsidR="005207CB" w:rsidRDefault="005207CB" w:rsidP="001871E4">
      <w:pPr>
        <w:spacing w:before="111" w:line="348" w:lineRule="auto"/>
        <w:ind w:left="402" w:right="330"/>
        <w:rPr>
          <w:rFonts w:ascii="Cambria"/>
          <w:w w:val="95"/>
          <w:sz w:val="20"/>
        </w:rPr>
      </w:pPr>
    </w:p>
    <w:p w14:paraId="14A91109" w14:textId="2E4D3869" w:rsidR="009557BD" w:rsidRDefault="00000000" w:rsidP="001871E4">
      <w:pPr>
        <w:spacing w:before="111" w:line="348" w:lineRule="auto"/>
        <w:ind w:left="402" w:right="330"/>
        <w:rPr>
          <w:rFonts w:ascii="Cambria"/>
          <w:w w:val="95"/>
          <w:sz w:val="20"/>
        </w:rPr>
      </w:pPr>
      <w:sdt>
        <w:sdtPr>
          <w:rPr>
            <w:rFonts w:ascii="Cambria"/>
            <w:w w:val="95"/>
            <w:sz w:val="20"/>
          </w:rPr>
          <w:id w:val="-2015753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7BD">
            <w:rPr>
              <w:rFonts w:ascii="MS Gothic" w:eastAsia="MS Gothic" w:hAnsi="MS Gothic" w:hint="eastAsia"/>
              <w:w w:val="95"/>
              <w:sz w:val="20"/>
            </w:rPr>
            <w:t>☐</w:t>
          </w:r>
        </w:sdtContent>
      </w:sdt>
      <w:r w:rsidR="00220B75">
        <w:rPr>
          <w:rFonts w:ascii="Cambria"/>
          <w:w w:val="95"/>
          <w:sz w:val="20"/>
        </w:rPr>
        <w:t>I</w:t>
      </w:r>
      <w:r w:rsidR="00220B75">
        <w:rPr>
          <w:rFonts w:ascii="Cambria"/>
          <w:spacing w:val="16"/>
          <w:w w:val="95"/>
          <w:sz w:val="20"/>
        </w:rPr>
        <w:t xml:space="preserve"> </w:t>
      </w:r>
      <w:r w:rsidR="00220B75">
        <w:rPr>
          <w:rFonts w:ascii="Cambria"/>
          <w:w w:val="95"/>
          <w:sz w:val="20"/>
        </w:rPr>
        <w:t>plan</w:t>
      </w:r>
      <w:r w:rsidR="00220B75">
        <w:rPr>
          <w:rFonts w:ascii="Cambria"/>
          <w:spacing w:val="17"/>
          <w:w w:val="95"/>
          <w:sz w:val="20"/>
        </w:rPr>
        <w:t xml:space="preserve"> </w:t>
      </w:r>
      <w:r w:rsidR="00220B75">
        <w:rPr>
          <w:rFonts w:ascii="Cambria"/>
          <w:w w:val="95"/>
          <w:sz w:val="20"/>
        </w:rPr>
        <w:t>to</w:t>
      </w:r>
      <w:r w:rsidR="00220B75">
        <w:rPr>
          <w:rFonts w:ascii="Cambria"/>
          <w:spacing w:val="17"/>
          <w:w w:val="95"/>
          <w:sz w:val="20"/>
        </w:rPr>
        <w:t xml:space="preserve"> </w:t>
      </w:r>
      <w:r w:rsidR="00220B75">
        <w:rPr>
          <w:rFonts w:ascii="Cambria"/>
          <w:w w:val="95"/>
          <w:sz w:val="20"/>
        </w:rPr>
        <w:t>reference</w:t>
      </w:r>
      <w:r w:rsidR="00220B75">
        <w:rPr>
          <w:rFonts w:ascii="Cambria"/>
          <w:spacing w:val="17"/>
          <w:w w:val="95"/>
          <w:sz w:val="20"/>
        </w:rPr>
        <w:t xml:space="preserve"> </w:t>
      </w:r>
      <w:r w:rsidR="00220B75">
        <w:rPr>
          <w:rFonts w:ascii="Cambria"/>
          <w:w w:val="95"/>
          <w:sz w:val="20"/>
        </w:rPr>
        <w:t>unapproved/off-label</w:t>
      </w:r>
      <w:r w:rsidR="00220B75">
        <w:rPr>
          <w:rFonts w:ascii="Cambria"/>
          <w:spacing w:val="17"/>
          <w:w w:val="95"/>
          <w:sz w:val="20"/>
        </w:rPr>
        <w:t xml:space="preserve"> </w:t>
      </w:r>
      <w:r w:rsidR="00220B75">
        <w:rPr>
          <w:rFonts w:ascii="Cambria"/>
          <w:w w:val="95"/>
          <w:sz w:val="20"/>
        </w:rPr>
        <w:t>uses</w:t>
      </w:r>
      <w:r w:rsidR="00220B75">
        <w:rPr>
          <w:rFonts w:ascii="Cambria"/>
          <w:spacing w:val="17"/>
          <w:w w:val="95"/>
          <w:sz w:val="20"/>
        </w:rPr>
        <w:t xml:space="preserve"> </w:t>
      </w:r>
      <w:r w:rsidR="00220B75">
        <w:rPr>
          <w:rFonts w:ascii="Cambria"/>
          <w:w w:val="95"/>
          <w:sz w:val="20"/>
        </w:rPr>
        <w:t>of</w:t>
      </w:r>
      <w:r w:rsidR="00220B75">
        <w:rPr>
          <w:rFonts w:ascii="Cambria"/>
          <w:spacing w:val="16"/>
          <w:w w:val="95"/>
          <w:sz w:val="20"/>
        </w:rPr>
        <w:t xml:space="preserve"> </w:t>
      </w:r>
      <w:r w:rsidR="00220B75">
        <w:rPr>
          <w:rFonts w:ascii="Cambria"/>
          <w:w w:val="95"/>
          <w:sz w:val="20"/>
        </w:rPr>
        <w:t>drugs</w:t>
      </w:r>
      <w:r w:rsidR="00220B75">
        <w:rPr>
          <w:rFonts w:ascii="Cambria"/>
          <w:spacing w:val="17"/>
          <w:w w:val="95"/>
          <w:sz w:val="20"/>
        </w:rPr>
        <w:t xml:space="preserve"> </w:t>
      </w:r>
      <w:r w:rsidR="00220B75">
        <w:rPr>
          <w:rFonts w:ascii="Cambria"/>
          <w:w w:val="95"/>
          <w:sz w:val="20"/>
        </w:rPr>
        <w:t>or</w:t>
      </w:r>
      <w:r w:rsidR="00220B75">
        <w:rPr>
          <w:rFonts w:ascii="Cambria"/>
          <w:spacing w:val="17"/>
          <w:w w:val="95"/>
          <w:sz w:val="20"/>
        </w:rPr>
        <w:t xml:space="preserve"> </w:t>
      </w:r>
      <w:r w:rsidR="00220B75">
        <w:rPr>
          <w:rFonts w:ascii="Cambria"/>
          <w:w w:val="95"/>
          <w:sz w:val="20"/>
        </w:rPr>
        <w:t>products</w:t>
      </w:r>
      <w:r w:rsidR="00220B75">
        <w:rPr>
          <w:rFonts w:ascii="Cambria"/>
          <w:spacing w:val="17"/>
          <w:w w:val="95"/>
          <w:sz w:val="20"/>
        </w:rPr>
        <w:t xml:space="preserve"> </w:t>
      </w:r>
      <w:r w:rsidR="00220B75">
        <w:rPr>
          <w:rFonts w:ascii="Cambria"/>
          <w:w w:val="95"/>
          <w:sz w:val="20"/>
        </w:rPr>
        <w:t>in</w:t>
      </w:r>
      <w:r w:rsidR="00220B75">
        <w:rPr>
          <w:rFonts w:ascii="Cambria"/>
          <w:spacing w:val="17"/>
          <w:w w:val="95"/>
          <w:sz w:val="20"/>
        </w:rPr>
        <w:t xml:space="preserve"> </w:t>
      </w:r>
      <w:r w:rsidR="00220B75">
        <w:rPr>
          <w:rFonts w:ascii="Cambria"/>
          <w:w w:val="95"/>
          <w:sz w:val="20"/>
        </w:rPr>
        <w:t>my</w:t>
      </w:r>
      <w:r w:rsidR="00220B75">
        <w:rPr>
          <w:rFonts w:ascii="Cambria"/>
          <w:spacing w:val="17"/>
          <w:w w:val="95"/>
          <w:sz w:val="20"/>
        </w:rPr>
        <w:t xml:space="preserve"> </w:t>
      </w:r>
      <w:r w:rsidR="001871E4">
        <w:rPr>
          <w:rFonts w:ascii="Cambria"/>
          <w:spacing w:val="17"/>
          <w:w w:val="95"/>
          <w:sz w:val="20"/>
        </w:rPr>
        <w:t>d</w:t>
      </w:r>
      <w:r w:rsidR="00220B75">
        <w:rPr>
          <w:rFonts w:ascii="Cambria"/>
          <w:w w:val="95"/>
          <w:sz w:val="20"/>
        </w:rPr>
        <w:t>iscussion/presentation.</w:t>
      </w:r>
    </w:p>
    <w:p w14:paraId="58212475" w14:textId="5F70BB88" w:rsidR="00DD679F" w:rsidRDefault="00000000">
      <w:pPr>
        <w:spacing w:before="111" w:line="348" w:lineRule="auto"/>
        <w:ind w:left="402" w:right="2480"/>
        <w:rPr>
          <w:rFonts w:ascii="Cambria"/>
          <w:sz w:val="20"/>
        </w:rPr>
      </w:pPr>
      <w:sdt>
        <w:sdtPr>
          <w:rPr>
            <w:rFonts w:ascii="Cambria"/>
            <w:spacing w:val="-39"/>
            <w:w w:val="95"/>
            <w:sz w:val="20"/>
          </w:rPr>
          <w:id w:val="213163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7BD">
            <w:rPr>
              <w:rFonts w:ascii="MS Gothic" w:eastAsia="MS Gothic" w:hAnsi="MS Gothic" w:hint="eastAsia"/>
              <w:spacing w:val="-39"/>
              <w:w w:val="95"/>
              <w:sz w:val="20"/>
            </w:rPr>
            <w:t>☐</w:t>
          </w:r>
        </w:sdtContent>
      </w:sdt>
      <w:r w:rsidR="00220B75">
        <w:rPr>
          <w:rFonts w:ascii="Cambria"/>
          <w:spacing w:val="-39"/>
          <w:w w:val="95"/>
          <w:sz w:val="20"/>
        </w:rPr>
        <w:t xml:space="preserve"> </w:t>
      </w:r>
      <w:r w:rsidR="009557BD">
        <w:rPr>
          <w:rFonts w:ascii="Cambria"/>
          <w:spacing w:val="-39"/>
          <w:w w:val="95"/>
          <w:sz w:val="20"/>
        </w:rPr>
        <w:t xml:space="preserve">        </w:t>
      </w:r>
      <w:r w:rsidR="009557BD">
        <w:rPr>
          <w:rFonts w:ascii="Cambria"/>
          <w:sz w:val="20"/>
        </w:rPr>
        <w:t xml:space="preserve"> I</w:t>
      </w:r>
      <w:r w:rsidR="00220B75">
        <w:rPr>
          <w:rFonts w:ascii="Cambria"/>
          <w:spacing w:val="12"/>
          <w:sz w:val="20"/>
        </w:rPr>
        <w:t xml:space="preserve"> </w:t>
      </w:r>
      <w:r w:rsidR="00220B75">
        <w:rPr>
          <w:rFonts w:ascii="Cambria"/>
          <w:sz w:val="20"/>
        </w:rPr>
        <w:t>attest</w:t>
      </w:r>
      <w:r w:rsidR="00220B75">
        <w:rPr>
          <w:rFonts w:ascii="Cambria"/>
          <w:spacing w:val="12"/>
          <w:sz w:val="20"/>
        </w:rPr>
        <w:t xml:space="preserve"> </w:t>
      </w:r>
      <w:r w:rsidR="00220B75">
        <w:rPr>
          <w:rFonts w:ascii="Cambria"/>
          <w:sz w:val="20"/>
        </w:rPr>
        <w:t>that</w:t>
      </w:r>
      <w:r w:rsidR="00220B75">
        <w:rPr>
          <w:rFonts w:ascii="Cambria"/>
          <w:spacing w:val="12"/>
          <w:sz w:val="20"/>
        </w:rPr>
        <w:t xml:space="preserve"> </w:t>
      </w:r>
      <w:r w:rsidR="00220B75">
        <w:rPr>
          <w:rFonts w:ascii="Cambria"/>
          <w:sz w:val="20"/>
        </w:rPr>
        <w:t>the</w:t>
      </w:r>
      <w:r w:rsidR="00220B75">
        <w:rPr>
          <w:rFonts w:ascii="Cambria"/>
          <w:spacing w:val="13"/>
          <w:sz w:val="20"/>
        </w:rPr>
        <w:t xml:space="preserve"> </w:t>
      </w:r>
      <w:r w:rsidR="00220B75">
        <w:rPr>
          <w:rFonts w:ascii="Cambria"/>
          <w:sz w:val="20"/>
        </w:rPr>
        <w:t>above</w:t>
      </w:r>
      <w:r w:rsidR="00220B75">
        <w:rPr>
          <w:rFonts w:ascii="Cambria"/>
          <w:spacing w:val="12"/>
          <w:sz w:val="20"/>
        </w:rPr>
        <w:t xml:space="preserve"> </w:t>
      </w:r>
      <w:r w:rsidR="00220B75">
        <w:rPr>
          <w:rFonts w:ascii="Cambria"/>
          <w:sz w:val="20"/>
        </w:rPr>
        <w:t>information</w:t>
      </w:r>
      <w:r w:rsidR="00220B75">
        <w:rPr>
          <w:rFonts w:ascii="Cambria"/>
          <w:spacing w:val="12"/>
          <w:sz w:val="20"/>
        </w:rPr>
        <w:t xml:space="preserve"> </w:t>
      </w:r>
      <w:r w:rsidR="00220B75">
        <w:rPr>
          <w:rFonts w:ascii="Cambria"/>
          <w:sz w:val="20"/>
        </w:rPr>
        <w:t>is</w:t>
      </w:r>
      <w:r w:rsidR="00220B75">
        <w:rPr>
          <w:rFonts w:ascii="Cambria"/>
          <w:spacing w:val="13"/>
          <w:sz w:val="20"/>
        </w:rPr>
        <w:t xml:space="preserve"> </w:t>
      </w:r>
      <w:r w:rsidR="00220B75">
        <w:rPr>
          <w:rFonts w:ascii="Cambria"/>
          <w:sz w:val="20"/>
        </w:rPr>
        <w:t>correct</w:t>
      </w:r>
      <w:r w:rsidR="00220B75">
        <w:rPr>
          <w:rFonts w:ascii="Cambria"/>
          <w:spacing w:val="12"/>
          <w:sz w:val="20"/>
        </w:rPr>
        <w:t xml:space="preserve"> </w:t>
      </w:r>
      <w:r w:rsidR="00220B75">
        <w:rPr>
          <w:rFonts w:ascii="Cambria"/>
          <w:sz w:val="20"/>
        </w:rPr>
        <w:t>as</w:t>
      </w:r>
      <w:r w:rsidR="00220B75">
        <w:rPr>
          <w:rFonts w:ascii="Cambria"/>
          <w:spacing w:val="12"/>
          <w:sz w:val="20"/>
        </w:rPr>
        <w:t xml:space="preserve"> </w:t>
      </w:r>
      <w:r w:rsidR="00220B75">
        <w:rPr>
          <w:rFonts w:ascii="Cambria"/>
          <w:sz w:val="20"/>
        </w:rPr>
        <w:t>of</w:t>
      </w:r>
      <w:r w:rsidR="00220B75">
        <w:rPr>
          <w:rFonts w:ascii="Cambria"/>
          <w:spacing w:val="13"/>
          <w:sz w:val="20"/>
        </w:rPr>
        <w:t xml:space="preserve"> </w:t>
      </w:r>
      <w:r w:rsidR="00220B75">
        <w:rPr>
          <w:rFonts w:ascii="Cambria"/>
          <w:sz w:val="20"/>
        </w:rPr>
        <w:t>this</w:t>
      </w:r>
      <w:r w:rsidR="00220B75">
        <w:rPr>
          <w:rFonts w:ascii="Cambria"/>
          <w:spacing w:val="12"/>
          <w:sz w:val="20"/>
        </w:rPr>
        <w:t xml:space="preserve"> </w:t>
      </w:r>
      <w:r w:rsidR="00220B75">
        <w:rPr>
          <w:rFonts w:ascii="Cambria"/>
          <w:sz w:val="20"/>
        </w:rPr>
        <w:t>date</w:t>
      </w:r>
      <w:r w:rsidR="00220B75">
        <w:rPr>
          <w:rFonts w:ascii="Cambria"/>
          <w:spacing w:val="12"/>
          <w:sz w:val="20"/>
        </w:rPr>
        <w:t xml:space="preserve"> </w:t>
      </w:r>
      <w:r w:rsidR="00220B75">
        <w:rPr>
          <w:rFonts w:ascii="Cambria"/>
          <w:sz w:val="20"/>
        </w:rPr>
        <w:t>of</w:t>
      </w:r>
      <w:r w:rsidR="00220B75">
        <w:rPr>
          <w:rFonts w:ascii="Cambria"/>
          <w:spacing w:val="13"/>
          <w:sz w:val="20"/>
        </w:rPr>
        <w:t xml:space="preserve"> </w:t>
      </w:r>
      <w:r w:rsidR="00220B75">
        <w:rPr>
          <w:rFonts w:ascii="Cambria"/>
          <w:sz w:val="20"/>
        </w:rPr>
        <w:t>submission.</w:t>
      </w:r>
    </w:p>
    <w:p w14:paraId="0A80803D" w14:textId="6F7DE18C" w:rsidR="00DD679F" w:rsidRDefault="00220B75">
      <w:pPr>
        <w:tabs>
          <w:tab w:val="left" w:pos="5079"/>
          <w:tab w:val="left" w:pos="6819"/>
          <w:tab w:val="left" w:pos="10919"/>
        </w:tabs>
        <w:ind w:left="360"/>
        <w:rPr>
          <w:rFonts w:ascii="Cambria"/>
          <w:sz w:val="20"/>
        </w:rPr>
      </w:pPr>
      <w:r>
        <w:rPr>
          <w:rFonts w:ascii="Cambria"/>
          <w:sz w:val="20"/>
        </w:rPr>
        <w:t>Signature:</w:t>
      </w:r>
      <w:r w:rsidR="001871E4">
        <w:rPr>
          <w:rFonts w:ascii="Cambria"/>
          <w:sz w:val="20"/>
        </w:rPr>
        <w:t xml:space="preserve"> </w:t>
      </w:r>
      <w:sdt>
        <w:sdtPr>
          <w:rPr>
            <w:rFonts w:ascii="Cambria"/>
            <w:sz w:val="20"/>
          </w:rPr>
          <w:id w:val="222647634"/>
          <w:placeholder>
            <w:docPart w:val="EC135D300567453B9EE77A7DCBDC6FBB"/>
          </w:placeholder>
          <w:showingPlcHdr/>
        </w:sdtPr>
        <w:sdtContent>
          <w:r w:rsidR="001871E4" w:rsidRPr="00681AEA">
            <w:rPr>
              <w:rStyle w:val="PlaceholderText"/>
            </w:rPr>
            <w:t>Click or tap here to enter text.</w:t>
          </w:r>
        </w:sdtContent>
      </w:sdt>
      <w:r>
        <w:rPr>
          <w:rFonts w:ascii="Cambria"/>
          <w:sz w:val="20"/>
        </w:rPr>
        <w:t>Date:</w:t>
      </w:r>
      <w:sdt>
        <w:sdtPr>
          <w:rPr>
            <w:rFonts w:ascii="Cambria"/>
            <w:sz w:val="20"/>
          </w:rPr>
          <w:id w:val="-1901743535"/>
          <w:placeholder>
            <w:docPart w:val="D90F03E665AA488FB10E0EFC50EA148A"/>
          </w:placeholder>
          <w:showingPlcHdr/>
        </w:sdtPr>
        <w:sdtContent>
          <w:r w:rsidR="001871E4" w:rsidRPr="00681AEA">
            <w:rPr>
              <w:rStyle w:val="PlaceholderText"/>
            </w:rPr>
            <w:t>Click or tap here to enter text.</w:t>
          </w:r>
        </w:sdtContent>
      </w:sdt>
      <w:r>
        <w:rPr>
          <w:rFonts w:ascii="Cambria"/>
          <w:sz w:val="20"/>
        </w:rPr>
        <w:t>Emai</w:t>
      </w:r>
      <w:sdt>
        <w:sdtPr>
          <w:rPr>
            <w:rFonts w:ascii="Cambria"/>
            <w:sz w:val="20"/>
          </w:rPr>
          <w:id w:val="2061587473"/>
          <w:placeholder>
            <w:docPart w:val="DefaultPlaceholder_-1854013440"/>
          </w:placeholder>
          <w:showingPlcHdr/>
        </w:sdtPr>
        <w:sdtContent>
          <w:r w:rsidR="009247D8" w:rsidRPr="00681AEA">
            <w:rPr>
              <w:rStyle w:val="PlaceholderText"/>
            </w:rPr>
            <w:t>Click or tap here to enter text.</w:t>
          </w:r>
        </w:sdtContent>
      </w:sdt>
    </w:p>
    <w:sectPr w:rsidR="00DD679F">
      <w:type w:val="continuous"/>
      <w:pgSz w:w="12240" w:h="15840"/>
      <w:pgMar w:top="64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778B0"/>
    <w:multiLevelType w:val="hybridMultilevel"/>
    <w:tmpl w:val="A7564100"/>
    <w:lvl w:ilvl="0" w:tplc="05364568">
      <w:numFmt w:val="bullet"/>
      <w:lvlText w:val="✓"/>
      <w:lvlJc w:val="left"/>
      <w:pPr>
        <w:ind w:left="345" w:hanging="226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1CD46426">
      <w:numFmt w:val="bullet"/>
      <w:lvlText w:val="•"/>
      <w:lvlJc w:val="left"/>
      <w:pPr>
        <w:ind w:left="450" w:hanging="226"/>
      </w:pPr>
      <w:rPr>
        <w:rFonts w:hint="default"/>
        <w:lang w:val="en-US" w:eastAsia="en-US" w:bidi="ar-SA"/>
      </w:rPr>
    </w:lvl>
    <w:lvl w:ilvl="2" w:tplc="5D223EF6">
      <w:numFmt w:val="bullet"/>
      <w:lvlText w:val="•"/>
      <w:lvlJc w:val="left"/>
      <w:pPr>
        <w:ind w:left="561" w:hanging="226"/>
      </w:pPr>
      <w:rPr>
        <w:rFonts w:hint="default"/>
        <w:lang w:val="en-US" w:eastAsia="en-US" w:bidi="ar-SA"/>
      </w:rPr>
    </w:lvl>
    <w:lvl w:ilvl="3" w:tplc="B1B4F606">
      <w:numFmt w:val="bullet"/>
      <w:lvlText w:val="•"/>
      <w:lvlJc w:val="left"/>
      <w:pPr>
        <w:ind w:left="672" w:hanging="226"/>
      </w:pPr>
      <w:rPr>
        <w:rFonts w:hint="default"/>
        <w:lang w:val="en-US" w:eastAsia="en-US" w:bidi="ar-SA"/>
      </w:rPr>
    </w:lvl>
    <w:lvl w:ilvl="4" w:tplc="078CE08A">
      <w:numFmt w:val="bullet"/>
      <w:lvlText w:val="•"/>
      <w:lvlJc w:val="left"/>
      <w:pPr>
        <w:ind w:left="783" w:hanging="226"/>
      </w:pPr>
      <w:rPr>
        <w:rFonts w:hint="default"/>
        <w:lang w:val="en-US" w:eastAsia="en-US" w:bidi="ar-SA"/>
      </w:rPr>
    </w:lvl>
    <w:lvl w:ilvl="5" w:tplc="9814AFD8">
      <w:numFmt w:val="bullet"/>
      <w:lvlText w:val="•"/>
      <w:lvlJc w:val="left"/>
      <w:pPr>
        <w:ind w:left="894" w:hanging="226"/>
      </w:pPr>
      <w:rPr>
        <w:rFonts w:hint="default"/>
        <w:lang w:val="en-US" w:eastAsia="en-US" w:bidi="ar-SA"/>
      </w:rPr>
    </w:lvl>
    <w:lvl w:ilvl="6" w:tplc="A3209F76">
      <w:numFmt w:val="bullet"/>
      <w:lvlText w:val="•"/>
      <w:lvlJc w:val="left"/>
      <w:pPr>
        <w:ind w:left="1005" w:hanging="226"/>
      </w:pPr>
      <w:rPr>
        <w:rFonts w:hint="default"/>
        <w:lang w:val="en-US" w:eastAsia="en-US" w:bidi="ar-SA"/>
      </w:rPr>
    </w:lvl>
    <w:lvl w:ilvl="7" w:tplc="0C8807A0">
      <w:numFmt w:val="bullet"/>
      <w:lvlText w:val="•"/>
      <w:lvlJc w:val="left"/>
      <w:pPr>
        <w:ind w:left="1116" w:hanging="226"/>
      </w:pPr>
      <w:rPr>
        <w:rFonts w:hint="default"/>
        <w:lang w:val="en-US" w:eastAsia="en-US" w:bidi="ar-SA"/>
      </w:rPr>
    </w:lvl>
    <w:lvl w:ilvl="8" w:tplc="E362E49A">
      <w:numFmt w:val="bullet"/>
      <w:lvlText w:val="•"/>
      <w:lvlJc w:val="left"/>
      <w:pPr>
        <w:ind w:left="1227" w:hanging="226"/>
      </w:pPr>
      <w:rPr>
        <w:rFonts w:hint="default"/>
        <w:lang w:val="en-US" w:eastAsia="en-US" w:bidi="ar-SA"/>
      </w:rPr>
    </w:lvl>
  </w:abstractNum>
  <w:num w:numId="1" w16cid:durableId="2017927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79F"/>
    <w:rsid w:val="000477C1"/>
    <w:rsid w:val="00050719"/>
    <w:rsid w:val="00150D06"/>
    <w:rsid w:val="001871E4"/>
    <w:rsid w:val="001A1533"/>
    <w:rsid w:val="001C0F4A"/>
    <w:rsid w:val="00220B75"/>
    <w:rsid w:val="002958A7"/>
    <w:rsid w:val="002B17E3"/>
    <w:rsid w:val="00313303"/>
    <w:rsid w:val="00341856"/>
    <w:rsid w:val="00416598"/>
    <w:rsid w:val="00426B69"/>
    <w:rsid w:val="004E4D47"/>
    <w:rsid w:val="005207CB"/>
    <w:rsid w:val="0054281C"/>
    <w:rsid w:val="00570FCE"/>
    <w:rsid w:val="00613D32"/>
    <w:rsid w:val="007225B7"/>
    <w:rsid w:val="00752A42"/>
    <w:rsid w:val="0078736F"/>
    <w:rsid w:val="007B166B"/>
    <w:rsid w:val="007C069D"/>
    <w:rsid w:val="007C0C9C"/>
    <w:rsid w:val="00871BA2"/>
    <w:rsid w:val="008B3EA6"/>
    <w:rsid w:val="009247D8"/>
    <w:rsid w:val="009557BD"/>
    <w:rsid w:val="009F2AD2"/>
    <w:rsid w:val="00B333E3"/>
    <w:rsid w:val="00B92FD2"/>
    <w:rsid w:val="00BE053B"/>
    <w:rsid w:val="00C203C2"/>
    <w:rsid w:val="00C842AC"/>
    <w:rsid w:val="00D277D0"/>
    <w:rsid w:val="00D85A41"/>
    <w:rsid w:val="00DD679F"/>
    <w:rsid w:val="00F519BC"/>
    <w:rsid w:val="00FB7016"/>
    <w:rsid w:val="00FD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7B76F"/>
  <w15:docId w15:val="{F250FED4-4E0F-4F5C-835B-4D23CB04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mbria" w:eastAsia="Cambria" w:hAnsi="Cambria" w:cs="Cambria"/>
      <w:sz w:val="21"/>
      <w:szCs w:val="21"/>
    </w:rPr>
  </w:style>
  <w:style w:type="paragraph" w:styleId="Title">
    <w:name w:val="Title"/>
    <w:basedOn w:val="Normal"/>
    <w:uiPriority w:val="10"/>
    <w:qFormat/>
    <w:pPr>
      <w:ind w:left="199"/>
    </w:pPr>
    <w:rPr>
      <w:rFonts w:ascii="Cambria" w:eastAsia="Cambria" w:hAnsi="Cambria" w:cs="Cambria"/>
      <w:sz w:val="47"/>
      <w:szCs w:val="4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1C0F4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B16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66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B7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70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7016"/>
    <w:rPr>
      <w:rFonts w:ascii="Gill Sans MT" w:eastAsia="Gill Sans MT" w:hAnsi="Gill Sans MT" w:cs="Gill Sans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7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7016"/>
    <w:rPr>
      <w:rFonts w:ascii="Gill Sans MT" w:eastAsia="Gill Sans MT" w:hAnsi="Gill Sans MT" w:cs="Gill Sans MT"/>
      <w:b/>
      <w:bCs/>
      <w:sz w:val="20"/>
      <w:szCs w:val="20"/>
    </w:rPr>
  </w:style>
  <w:style w:type="character" w:customStyle="1" w:styleId="markedcontent">
    <w:name w:val="markedcontent"/>
    <w:basedOn w:val="DefaultParagraphFont"/>
    <w:rsid w:val="00BE0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6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ccme.org/standards-resour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errilldavis1001@comcast.ne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15062-603C-48A5-8DCA-F218351D876C}"/>
      </w:docPartPr>
      <w:docPartBody>
        <w:p w:rsidR="008C07B1" w:rsidRDefault="00BC6A0B">
          <w:r w:rsidRPr="00681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135D300567453B9EE77A7DCBDC6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A7812-C31F-48E7-BF53-6D6AA8EEAE72}"/>
      </w:docPartPr>
      <w:docPartBody>
        <w:p w:rsidR="00FE32D9" w:rsidRDefault="00E815E5" w:rsidP="00E815E5">
          <w:pPr>
            <w:pStyle w:val="EC135D300567453B9EE77A7DCBDC6FBB2"/>
          </w:pPr>
          <w:r w:rsidRPr="00681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0F03E665AA488FB10E0EFC50EA1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3787E-4081-4B61-B2CF-03FC2408DC23}"/>
      </w:docPartPr>
      <w:docPartBody>
        <w:p w:rsidR="00FE32D9" w:rsidRDefault="00E815E5" w:rsidP="00E815E5">
          <w:pPr>
            <w:pStyle w:val="D90F03E665AA488FB10E0EFC50EA148A2"/>
          </w:pPr>
          <w:r w:rsidRPr="00681AE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A0B"/>
    <w:rsid w:val="00035EA4"/>
    <w:rsid w:val="000D3E29"/>
    <w:rsid w:val="002713F8"/>
    <w:rsid w:val="00354BBF"/>
    <w:rsid w:val="00472946"/>
    <w:rsid w:val="004F2C07"/>
    <w:rsid w:val="004F6117"/>
    <w:rsid w:val="005B7D53"/>
    <w:rsid w:val="006276AE"/>
    <w:rsid w:val="006D37EE"/>
    <w:rsid w:val="00747D12"/>
    <w:rsid w:val="00772CE9"/>
    <w:rsid w:val="007A3BCE"/>
    <w:rsid w:val="007C2DFE"/>
    <w:rsid w:val="007F0857"/>
    <w:rsid w:val="00841D0B"/>
    <w:rsid w:val="008663A7"/>
    <w:rsid w:val="008C07B1"/>
    <w:rsid w:val="008E6E88"/>
    <w:rsid w:val="009608D3"/>
    <w:rsid w:val="009E31BE"/>
    <w:rsid w:val="00AE53AB"/>
    <w:rsid w:val="00B26C3E"/>
    <w:rsid w:val="00BC3C9D"/>
    <w:rsid w:val="00BC6A0B"/>
    <w:rsid w:val="00C00C32"/>
    <w:rsid w:val="00C55A4D"/>
    <w:rsid w:val="00D4542A"/>
    <w:rsid w:val="00DE019D"/>
    <w:rsid w:val="00DE60F1"/>
    <w:rsid w:val="00E53AE9"/>
    <w:rsid w:val="00E6777D"/>
    <w:rsid w:val="00E815E5"/>
    <w:rsid w:val="00F70512"/>
    <w:rsid w:val="00FE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15E5"/>
    <w:rPr>
      <w:color w:val="808080"/>
    </w:rPr>
  </w:style>
  <w:style w:type="paragraph" w:customStyle="1" w:styleId="EC135D300567453B9EE77A7DCBDC6FBB2">
    <w:name w:val="EC135D300567453B9EE77A7DCBDC6FBB2"/>
    <w:rsid w:val="00E815E5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</w:rPr>
  </w:style>
  <w:style w:type="paragraph" w:customStyle="1" w:styleId="D90F03E665AA488FB10E0EFC50EA148A2">
    <w:name w:val="D90F03E665AA488FB10E0EFC50EA148A2"/>
    <w:rsid w:val="00E815E5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AA5A7-7BB0-46BE-98E6-B55864732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monkey see</dc:creator>
  <cp:lastModifiedBy>Sherrill Davis</cp:lastModifiedBy>
  <cp:revision>4</cp:revision>
  <dcterms:created xsi:type="dcterms:W3CDTF">2023-04-06T15:33:00Z</dcterms:created>
  <dcterms:modified xsi:type="dcterms:W3CDTF">2023-04-06T15:42:00Z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2021-08-07T00:00:00Z</vt:filetime>
  </property>
</Properties>
</file>